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9DB85" w14:textId="29001A47" w:rsidR="00125E07" w:rsidRDefault="00DF5EAB" w:rsidP="0042199A">
      <w:pPr>
        <w:spacing w:after="120" w:line="240" w:lineRule="auto"/>
        <w:jc w:val="both"/>
        <w:rPr>
          <w:rFonts w:ascii="Gill Sans Nova" w:eastAsiaTheme="minorEastAsia" w:hAnsi="Gill Sans Nova"/>
          <w:smallCaps/>
          <w:color w:val="4472C4"/>
          <w:sz w:val="32"/>
          <w:szCs w:val="32"/>
        </w:rPr>
      </w:pPr>
      <w:r>
        <w:rPr>
          <w:rFonts w:ascii="Gill Sans Nova" w:hAnsi="Gill Sans Nova"/>
          <w:smallCaps/>
          <w:color w:val="4472C4"/>
          <w:sz w:val="32"/>
        </w:rPr>
        <w:t xml:space="preserve">Bureau </w:t>
      </w:r>
      <w:r w:rsidR="24D80BAF">
        <w:rPr>
          <w:rFonts w:ascii="Gill Sans Nova" w:hAnsi="Gill Sans Nova"/>
          <w:smallCaps/>
          <w:color w:val="4472C4"/>
          <w:sz w:val="32"/>
        </w:rPr>
        <w:t>de l’OIM –</w:t>
      </w:r>
      <w:r w:rsidR="00BA0143">
        <w:rPr>
          <w:rFonts w:ascii="Arial" w:hAnsi="Arial" w:cs="Arial"/>
          <w:smallCaps/>
          <w:color w:val="4472C4"/>
          <w:sz w:val="32"/>
        </w:rPr>
        <w:t> </w:t>
      </w:r>
      <w:r w:rsidR="24D80BAF">
        <w:rPr>
          <w:rFonts w:ascii="Gill Sans Nova" w:hAnsi="Gill Sans Nova"/>
          <w:smallCaps/>
          <w:color w:val="4472C4"/>
          <w:sz w:val="32"/>
        </w:rPr>
        <w:t>(</w:t>
      </w:r>
      <w:r>
        <w:rPr>
          <w:rFonts w:ascii="Gill Sans Nova" w:hAnsi="Gill Sans Nova"/>
          <w:smallCaps/>
          <w:color w:val="4472C4"/>
          <w:sz w:val="32"/>
        </w:rPr>
        <w:t>nom</w:t>
      </w:r>
      <w:r w:rsidR="24D80BAF">
        <w:rPr>
          <w:rFonts w:ascii="Gill Sans Nova" w:hAnsi="Gill Sans Nova"/>
          <w:smallCaps/>
          <w:color w:val="4472C4"/>
          <w:sz w:val="32"/>
        </w:rPr>
        <w:t xml:space="preserve">) </w:t>
      </w:r>
    </w:p>
    <w:tbl>
      <w:tblPr>
        <w:tblStyle w:val="Grilledutableau"/>
        <w:tblW w:w="0" w:type="auto"/>
        <w:shd w:val="clear" w:color="auto" w:fill="548DD4" w:themeFill="text2" w:themeFillTint="99"/>
        <w:tblLook w:val="04A0" w:firstRow="1" w:lastRow="0" w:firstColumn="1" w:lastColumn="0" w:noHBand="0" w:noVBand="1"/>
      </w:tblPr>
      <w:tblGrid>
        <w:gridCol w:w="10470"/>
      </w:tblGrid>
      <w:tr w:rsidR="00125E07" w14:paraId="781F18B9" w14:textId="77777777" w:rsidTr="00125E07">
        <w:tc>
          <w:tcPr>
            <w:tcW w:w="10470" w:type="dxa"/>
            <w:shd w:val="clear" w:color="auto" w:fill="548DD4" w:themeFill="text2" w:themeFillTint="99"/>
          </w:tcPr>
          <w:p w14:paraId="7BD6BD0A" w14:textId="4FBA9BB2" w:rsidR="00125E07" w:rsidRPr="00D12A7D" w:rsidRDefault="00125E07" w:rsidP="0042199A">
            <w:pPr>
              <w:spacing w:after="120"/>
              <w:jc w:val="both"/>
              <w:rPr>
                <w:rFonts w:ascii="Gill Sans Nova" w:eastAsia="Arial" w:hAnsi="Gill Sans Nova"/>
                <w:smallCaps/>
                <w:color w:val="FFFFFF" w:themeColor="background1"/>
                <w:sz w:val="36"/>
                <w:szCs w:val="36"/>
              </w:rPr>
            </w:pPr>
            <w:r>
              <w:rPr>
                <w:rFonts w:ascii="Gill Sans Nova" w:hAnsi="Gill Sans Nova"/>
                <w:b/>
                <w:smallCaps/>
                <w:color w:val="FFFFFF" w:themeColor="background1"/>
                <w:sz w:val="36"/>
              </w:rPr>
              <w:t xml:space="preserve">Appel </w:t>
            </w:r>
            <w:r w:rsidR="00023A28">
              <w:rPr>
                <w:rFonts w:ascii="Gill Sans Nova" w:hAnsi="Gill Sans Nova"/>
                <w:b/>
                <w:smallCaps/>
                <w:color w:val="FFFFFF" w:themeColor="background1"/>
                <w:sz w:val="36"/>
              </w:rPr>
              <w:t>à</w:t>
            </w:r>
            <w:r>
              <w:rPr>
                <w:rFonts w:ascii="Gill Sans Nova" w:hAnsi="Gill Sans Nova"/>
                <w:b/>
                <w:smallCaps/>
                <w:color w:val="FFFFFF" w:themeColor="background1"/>
                <w:sz w:val="36"/>
              </w:rPr>
              <w:t xml:space="preserve"> manifestation d’intérêt</w:t>
            </w:r>
          </w:p>
        </w:tc>
      </w:tr>
    </w:tbl>
    <w:p w14:paraId="3791328F" w14:textId="77777777" w:rsidR="0024366C" w:rsidRPr="00D00051" w:rsidRDefault="0024366C" w:rsidP="0042199A">
      <w:pPr>
        <w:spacing w:after="120" w:line="240" w:lineRule="auto"/>
        <w:jc w:val="both"/>
        <w:rPr>
          <w:rFonts w:cstheme="minorHAnsi"/>
        </w:rPr>
      </w:pPr>
    </w:p>
    <w:p w14:paraId="584D5B89" w14:textId="77777777" w:rsidR="0024366C" w:rsidRPr="00D00051" w:rsidRDefault="00C529A8" w:rsidP="0042199A">
      <w:pPr>
        <w:tabs>
          <w:tab w:val="left" w:pos="840"/>
        </w:tabs>
        <w:spacing w:after="120" w:line="240" w:lineRule="auto"/>
        <w:jc w:val="both"/>
        <w:rPr>
          <w:rFonts w:eastAsia="Arial" w:cstheme="minorHAnsi"/>
        </w:rPr>
      </w:pPr>
      <w:r>
        <w:t>1</w:t>
      </w:r>
      <w:r>
        <w:tab/>
      </w:r>
      <w:r>
        <w:rPr>
          <w:b/>
          <w:i/>
        </w:rPr>
        <w:t>Calendrier</w:t>
      </w:r>
    </w:p>
    <w:tbl>
      <w:tblPr>
        <w:tblW w:w="8910" w:type="dxa"/>
        <w:tblInd w:w="897" w:type="dxa"/>
        <w:tblLayout w:type="fixed"/>
        <w:tblCellMar>
          <w:left w:w="0" w:type="dxa"/>
          <w:right w:w="0" w:type="dxa"/>
        </w:tblCellMar>
        <w:tblLook w:val="01E0" w:firstRow="1" w:lastRow="1" w:firstColumn="1" w:lastColumn="1" w:noHBand="0" w:noVBand="0"/>
      </w:tblPr>
      <w:tblGrid>
        <w:gridCol w:w="3600"/>
        <w:gridCol w:w="5310"/>
      </w:tblGrid>
      <w:tr w:rsidR="00D00051" w:rsidRPr="00D00051" w14:paraId="339E3C07" w14:textId="77777777" w:rsidTr="00023A28">
        <w:trPr>
          <w:trHeight w:hRule="exact" w:val="603"/>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6B5E879D" w14:textId="3655DF4C" w:rsidR="00D00051" w:rsidRPr="009A163E" w:rsidRDefault="00D00051" w:rsidP="0042199A">
            <w:pPr>
              <w:spacing w:after="120" w:line="240" w:lineRule="auto"/>
              <w:jc w:val="both"/>
              <w:rPr>
                <w:rFonts w:eastAsia="Arial" w:cstheme="minorHAnsi"/>
                <w:b/>
                <w:bCs/>
                <w:color w:val="FFFFFF"/>
                <w:sz w:val="24"/>
                <w:szCs w:val="24"/>
              </w:rPr>
            </w:pPr>
            <w:r>
              <w:rPr>
                <w:b/>
                <w:color w:val="FFFFFF"/>
                <w:sz w:val="24"/>
              </w:rPr>
              <w:t xml:space="preserve">Numéro de référence de l’appel </w:t>
            </w:r>
            <w:r w:rsidR="00023A28">
              <w:rPr>
                <w:b/>
                <w:color w:val="FFFFFF"/>
                <w:sz w:val="24"/>
              </w:rPr>
              <w:t xml:space="preserve">à </w:t>
            </w:r>
            <w:r>
              <w:rPr>
                <w:b/>
                <w:color w:val="FFFFFF"/>
                <w:sz w:val="24"/>
              </w:rPr>
              <w:t>manifestation d’intérêt</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85947D" w14:textId="49765BB0" w:rsidR="00D00051" w:rsidRPr="00D00051" w:rsidRDefault="00801C74" w:rsidP="0042199A">
            <w:pPr>
              <w:spacing w:after="120" w:line="240" w:lineRule="auto"/>
              <w:jc w:val="both"/>
              <w:rPr>
                <w:rFonts w:eastAsia="Arial" w:cstheme="minorHAnsi"/>
              </w:rPr>
            </w:pPr>
            <w:r>
              <w:rPr>
                <w:rFonts w:eastAsia="Arial" w:cstheme="minorHAnsi"/>
              </w:rPr>
              <w:t xml:space="preserve"> </w:t>
            </w:r>
            <w:r w:rsidR="006356A9" w:rsidRPr="006356A9">
              <w:rPr>
                <w:rFonts w:cstheme="minorHAnsi"/>
                <w:color w:val="4472C4"/>
              </w:rPr>
              <w:t>004</w:t>
            </w:r>
            <w:r w:rsidRPr="006356A9">
              <w:rPr>
                <w:rFonts w:cstheme="minorHAnsi"/>
                <w:color w:val="4472C4"/>
              </w:rPr>
              <w:t>/OIM-BF/IP/2024</w:t>
            </w:r>
          </w:p>
        </w:tc>
      </w:tr>
      <w:tr w:rsidR="00235BEB" w:rsidRPr="00D00051" w14:paraId="1CAC4A3D" w14:textId="77777777" w:rsidTr="007B7471">
        <w:trPr>
          <w:trHeight w:hRule="exact" w:val="114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61FD5C5F" w14:textId="0378AAF6" w:rsidR="00235BEB" w:rsidRDefault="00235BEB" w:rsidP="0042199A">
            <w:pPr>
              <w:spacing w:after="120" w:line="240" w:lineRule="auto"/>
              <w:jc w:val="both"/>
              <w:rPr>
                <w:b/>
                <w:color w:val="FFFFFF"/>
                <w:sz w:val="24"/>
              </w:rPr>
            </w:pPr>
            <w:r>
              <w:rPr>
                <w:b/>
                <w:color w:val="FFFFFF"/>
                <w:sz w:val="24"/>
              </w:rPr>
              <w:t xml:space="preserve">Titre du projet </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FCD93CF" w14:textId="0B6D9051" w:rsidR="00235BEB" w:rsidRPr="00D00051" w:rsidRDefault="00655148" w:rsidP="0042199A">
            <w:pPr>
              <w:spacing w:after="120" w:line="240" w:lineRule="auto"/>
              <w:jc w:val="both"/>
              <w:rPr>
                <w:rFonts w:eastAsia="Arial" w:cstheme="minorHAnsi"/>
              </w:rPr>
            </w:pPr>
            <w:r>
              <w:rPr>
                <w:rFonts w:eastAsia="Arial" w:cstheme="minorHAnsi"/>
              </w:rPr>
              <w:t>« </w:t>
            </w:r>
            <w:r w:rsidR="007B7471">
              <w:rPr>
                <w:rFonts w:eastAsia="Arial" w:cstheme="minorHAnsi"/>
              </w:rPr>
              <w:t>Assistance au</w:t>
            </w:r>
            <w:r w:rsidR="007B7471" w:rsidRPr="000400DE">
              <w:rPr>
                <w:rFonts w:eastAsia="Arial" w:cstheme="minorHAnsi"/>
              </w:rPr>
              <w:t xml:space="preserve">x </w:t>
            </w:r>
            <w:r w:rsidR="007B7471">
              <w:rPr>
                <w:rFonts w:eastAsia="Arial" w:cstheme="minorHAnsi"/>
              </w:rPr>
              <w:t>c</w:t>
            </w:r>
            <w:r w:rsidR="007B7471" w:rsidRPr="000400DE">
              <w:rPr>
                <w:rFonts w:eastAsia="Arial" w:cstheme="minorHAnsi"/>
              </w:rPr>
              <w:t xml:space="preserve">ommunautés </w:t>
            </w:r>
            <w:r w:rsidR="007B7471">
              <w:rPr>
                <w:rFonts w:eastAsia="Arial" w:cstheme="minorHAnsi"/>
              </w:rPr>
              <w:t>d</w:t>
            </w:r>
            <w:r w:rsidR="007B7471" w:rsidRPr="000400DE">
              <w:rPr>
                <w:rFonts w:eastAsia="Arial" w:cstheme="minorHAnsi"/>
              </w:rPr>
              <w:t xml:space="preserve">éplacées </w:t>
            </w:r>
            <w:r w:rsidR="007B7471">
              <w:rPr>
                <w:rFonts w:eastAsia="Arial" w:cstheme="minorHAnsi"/>
              </w:rPr>
              <w:t>v</w:t>
            </w:r>
            <w:r w:rsidR="007B7471" w:rsidRPr="000400DE">
              <w:rPr>
                <w:rFonts w:eastAsia="Arial" w:cstheme="minorHAnsi"/>
              </w:rPr>
              <w:t xml:space="preserve">ulnérables </w:t>
            </w:r>
            <w:r w:rsidR="007B7471">
              <w:rPr>
                <w:rFonts w:eastAsia="Arial" w:cstheme="minorHAnsi"/>
              </w:rPr>
              <w:t>d</w:t>
            </w:r>
            <w:r w:rsidR="007B7471" w:rsidRPr="000400DE">
              <w:rPr>
                <w:rFonts w:eastAsia="Arial" w:cstheme="minorHAnsi"/>
              </w:rPr>
              <w:t xml:space="preserve">ans </w:t>
            </w:r>
            <w:r w:rsidR="007B7471">
              <w:rPr>
                <w:rFonts w:eastAsia="Arial" w:cstheme="minorHAnsi"/>
              </w:rPr>
              <w:t>l</w:t>
            </w:r>
            <w:r w:rsidR="007B7471" w:rsidRPr="000400DE">
              <w:rPr>
                <w:rFonts w:eastAsia="Arial" w:cstheme="minorHAnsi"/>
              </w:rPr>
              <w:t xml:space="preserve">a </w:t>
            </w:r>
            <w:r w:rsidR="007B7471">
              <w:rPr>
                <w:rFonts w:eastAsia="Arial" w:cstheme="minorHAnsi"/>
              </w:rPr>
              <w:t>r</w:t>
            </w:r>
            <w:r w:rsidR="007B7471" w:rsidRPr="000400DE">
              <w:rPr>
                <w:rFonts w:eastAsia="Arial" w:cstheme="minorHAnsi"/>
              </w:rPr>
              <w:t xml:space="preserve">égion </w:t>
            </w:r>
            <w:r w:rsidR="007B7471">
              <w:rPr>
                <w:rFonts w:eastAsia="Arial" w:cstheme="minorHAnsi"/>
              </w:rPr>
              <w:t>d</w:t>
            </w:r>
            <w:r w:rsidR="007B7471" w:rsidRPr="000400DE">
              <w:rPr>
                <w:rFonts w:eastAsia="Arial" w:cstheme="minorHAnsi"/>
              </w:rPr>
              <w:t xml:space="preserve">u Centre-Nord </w:t>
            </w:r>
            <w:r w:rsidR="007B7471">
              <w:rPr>
                <w:rFonts w:eastAsia="Arial" w:cstheme="minorHAnsi"/>
              </w:rPr>
              <w:t>d</w:t>
            </w:r>
            <w:r w:rsidR="007B7471" w:rsidRPr="000400DE">
              <w:rPr>
                <w:rFonts w:eastAsia="Arial" w:cstheme="minorHAnsi"/>
              </w:rPr>
              <w:t xml:space="preserve">u Burkina Faso </w:t>
            </w:r>
            <w:r w:rsidR="007B7471">
              <w:rPr>
                <w:rFonts w:eastAsia="Arial" w:cstheme="minorHAnsi"/>
              </w:rPr>
              <w:t>p</w:t>
            </w:r>
            <w:r w:rsidR="007B7471" w:rsidRPr="000400DE">
              <w:rPr>
                <w:rFonts w:eastAsia="Arial" w:cstheme="minorHAnsi"/>
              </w:rPr>
              <w:t xml:space="preserve">ar </w:t>
            </w:r>
            <w:r w:rsidR="007B7471">
              <w:rPr>
                <w:rFonts w:eastAsia="Arial" w:cstheme="minorHAnsi"/>
              </w:rPr>
              <w:t>l</w:t>
            </w:r>
            <w:r w:rsidR="007B7471" w:rsidRPr="000400DE">
              <w:rPr>
                <w:rFonts w:eastAsia="Arial" w:cstheme="minorHAnsi"/>
              </w:rPr>
              <w:t xml:space="preserve">e </w:t>
            </w:r>
            <w:r w:rsidR="007B7471">
              <w:rPr>
                <w:rFonts w:eastAsia="Arial" w:cstheme="minorHAnsi"/>
              </w:rPr>
              <w:t>b</w:t>
            </w:r>
            <w:r w:rsidR="007B7471" w:rsidRPr="000400DE">
              <w:rPr>
                <w:rFonts w:eastAsia="Arial" w:cstheme="minorHAnsi"/>
              </w:rPr>
              <w:t xml:space="preserve">iais d'activités </w:t>
            </w:r>
            <w:r w:rsidR="007B7471">
              <w:rPr>
                <w:rFonts w:eastAsia="Arial" w:cstheme="minorHAnsi"/>
              </w:rPr>
              <w:t>r</w:t>
            </w:r>
            <w:r w:rsidR="007B7471" w:rsidRPr="000400DE">
              <w:rPr>
                <w:rFonts w:eastAsia="Arial" w:cstheme="minorHAnsi"/>
              </w:rPr>
              <w:t xml:space="preserve">elatives </w:t>
            </w:r>
            <w:r w:rsidR="007B7471">
              <w:rPr>
                <w:rFonts w:eastAsia="Arial" w:cstheme="minorHAnsi"/>
              </w:rPr>
              <w:t>a</w:t>
            </w:r>
            <w:r w:rsidR="007B7471" w:rsidRPr="000400DE">
              <w:rPr>
                <w:rFonts w:eastAsia="Arial" w:cstheme="minorHAnsi"/>
              </w:rPr>
              <w:t xml:space="preserve">ux </w:t>
            </w:r>
            <w:r w:rsidR="007B7471">
              <w:rPr>
                <w:rFonts w:eastAsia="Arial" w:cstheme="minorHAnsi"/>
              </w:rPr>
              <w:t>m</w:t>
            </w:r>
            <w:r w:rsidR="007B7471" w:rsidRPr="000400DE">
              <w:rPr>
                <w:rFonts w:eastAsia="Arial" w:cstheme="minorHAnsi"/>
              </w:rPr>
              <w:t xml:space="preserve">oyens </w:t>
            </w:r>
            <w:r w:rsidR="007B7471">
              <w:rPr>
                <w:rFonts w:eastAsia="Arial" w:cstheme="minorHAnsi"/>
              </w:rPr>
              <w:t>d</w:t>
            </w:r>
            <w:r w:rsidR="007B7471" w:rsidRPr="000400DE">
              <w:rPr>
                <w:rFonts w:eastAsia="Arial" w:cstheme="minorHAnsi"/>
              </w:rPr>
              <w:t xml:space="preserve">e </w:t>
            </w:r>
            <w:r w:rsidR="007B7471">
              <w:rPr>
                <w:rFonts w:eastAsia="Arial" w:cstheme="minorHAnsi"/>
              </w:rPr>
              <w:t>s</w:t>
            </w:r>
            <w:r w:rsidR="007B7471" w:rsidRPr="000400DE">
              <w:rPr>
                <w:rFonts w:eastAsia="Arial" w:cstheme="minorHAnsi"/>
              </w:rPr>
              <w:t xml:space="preserve">ubsistance, </w:t>
            </w:r>
            <w:r w:rsidR="00801C74" w:rsidRPr="00D819E8">
              <w:rPr>
                <w:rFonts w:ascii="Calibri" w:eastAsia="Calibri" w:hAnsi="Calibri" w:cs="Calibri"/>
                <w:lang w:val="fr-CI"/>
              </w:rPr>
              <w:t xml:space="preserve">à </w:t>
            </w:r>
            <w:r w:rsidR="007B7471">
              <w:rPr>
                <w:rFonts w:eastAsia="Arial" w:cstheme="minorHAnsi"/>
              </w:rPr>
              <w:t>l</w:t>
            </w:r>
            <w:r w:rsidR="007B7471" w:rsidRPr="000400DE">
              <w:rPr>
                <w:rFonts w:eastAsia="Arial" w:cstheme="minorHAnsi"/>
              </w:rPr>
              <w:t xml:space="preserve">a </w:t>
            </w:r>
            <w:r w:rsidR="007B7471">
              <w:rPr>
                <w:rFonts w:eastAsia="Arial" w:cstheme="minorHAnsi"/>
              </w:rPr>
              <w:t>s</w:t>
            </w:r>
            <w:r w:rsidR="007B7471" w:rsidRPr="000400DE">
              <w:rPr>
                <w:rFonts w:eastAsia="Arial" w:cstheme="minorHAnsi"/>
              </w:rPr>
              <w:t xml:space="preserve">anté </w:t>
            </w:r>
            <w:r w:rsidR="007B7471">
              <w:rPr>
                <w:rFonts w:eastAsia="Arial" w:cstheme="minorHAnsi"/>
              </w:rPr>
              <w:t>m</w:t>
            </w:r>
            <w:r w:rsidR="007B7471" w:rsidRPr="000400DE">
              <w:rPr>
                <w:rFonts w:eastAsia="Arial" w:cstheme="minorHAnsi"/>
              </w:rPr>
              <w:t xml:space="preserve">entale </w:t>
            </w:r>
            <w:r w:rsidR="007B7471">
              <w:rPr>
                <w:rFonts w:eastAsia="Arial" w:cstheme="minorHAnsi"/>
              </w:rPr>
              <w:t>e</w:t>
            </w:r>
            <w:r w:rsidR="007B7471" w:rsidRPr="000400DE">
              <w:rPr>
                <w:rFonts w:eastAsia="Arial" w:cstheme="minorHAnsi"/>
              </w:rPr>
              <w:t xml:space="preserve">t </w:t>
            </w:r>
            <w:r w:rsidR="007B7471">
              <w:rPr>
                <w:rFonts w:eastAsia="Arial" w:cstheme="minorHAnsi"/>
              </w:rPr>
              <w:t>a</w:t>
            </w:r>
            <w:r w:rsidR="007B7471" w:rsidRPr="000400DE">
              <w:rPr>
                <w:rFonts w:eastAsia="Arial" w:cstheme="minorHAnsi"/>
              </w:rPr>
              <w:t xml:space="preserve">u </w:t>
            </w:r>
            <w:r w:rsidR="007B7471">
              <w:rPr>
                <w:rFonts w:eastAsia="Arial" w:cstheme="minorHAnsi"/>
              </w:rPr>
              <w:t>s</w:t>
            </w:r>
            <w:r w:rsidR="007B7471" w:rsidRPr="000400DE">
              <w:rPr>
                <w:rFonts w:eastAsia="Arial" w:cstheme="minorHAnsi"/>
              </w:rPr>
              <w:t xml:space="preserve">outien </w:t>
            </w:r>
            <w:r w:rsidR="007B7471">
              <w:rPr>
                <w:rFonts w:eastAsia="Arial" w:cstheme="minorHAnsi"/>
              </w:rPr>
              <w:t>p</w:t>
            </w:r>
            <w:r w:rsidR="007B7471" w:rsidRPr="000400DE">
              <w:rPr>
                <w:rFonts w:eastAsia="Arial" w:cstheme="minorHAnsi"/>
              </w:rPr>
              <w:t>sychosocial</w:t>
            </w:r>
            <w:r>
              <w:rPr>
                <w:rFonts w:eastAsia="Arial" w:cstheme="minorHAnsi"/>
              </w:rPr>
              <w:t> ».</w:t>
            </w:r>
          </w:p>
        </w:tc>
      </w:tr>
      <w:tr w:rsidR="00C7011A" w:rsidRPr="00D00051" w14:paraId="6FFBDA54" w14:textId="77777777" w:rsidTr="0000058C">
        <w:trPr>
          <w:trHeight w:hRule="exact" w:val="1337"/>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00969AF8" w14:textId="078A9430" w:rsidR="00C7011A" w:rsidRDefault="003C3438" w:rsidP="0042199A">
            <w:pPr>
              <w:spacing w:after="120" w:line="240" w:lineRule="auto"/>
              <w:jc w:val="both"/>
              <w:rPr>
                <w:b/>
                <w:color w:val="FFFFFF"/>
                <w:sz w:val="24"/>
              </w:rPr>
            </w:pPr>
            <w:r w:rsidRPr="00341EBB">
              <w:rPr>
                <w:b/>
                <w:color w:val="FFFFFF" w:themeColor="background1"/>
                <w:sz w:val="24"/>
              </w:rPr>
              <w:t>Objet</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CC3D62A" w14:textId="65028697" w:rsidR="00C7011A" w:rsidRDefault="007A3F21" w:rsidP="0042199A">
            <w:pPr>
              <w:spacing w:after="120" w:line="240" w:lineRule="auto"/>
              <w:jc w:val="both"/>
              <w:rPr>
                <w:rFonts w:eastAsia="Arial" w:cstheme="minorHAnsi"/>
              </w:rPr>
            </w:pPr>
            <w:r w:rsidRPr="005A0F2B">
              <w:rPr>
                <w:rFonts w:eastAsia="Arial" w:cstheme="minorHAnsi"/>
              </w:rPr>
              <w:t xml:space="preserve">Sélection </w:t>
            </w:r>
            <w:r w:rsidRPr="00A22B48">
              <w:rPr>
                <w:rFonts w:eastAsia="Arial" w:cstheme="minorHAnsi"/>
              </w:rPr>
              <w:t>d’une ONG/</w:t>
            </w:r>
            <w:r>
              <w:rPr>
                <w:rFonts w:eastAsia="Arial" w:cstheme="minorHAnsi"/>
              </w:rPr>
              <w:t>Partenaire</w:t>
            </w:r>
            <w:r w:rsidRPr="00A22B48">
              <w:rPr>
                <w:rFonts w:eastAsia="Arial" w:cstheme="minorHAnsi"/>
              </w:rPr>
              <w:t xml:space="preserve"> pour la mise en </w:t>
            </w:r>
            <w:r w:rsidR="00F935C9" w:rsidRPr="00A22B48">
              <w:rPr>
                <w:rFonts w:eastAsia="Arial" w:cstheme="minorHAnsi"/>
              </w:rPr>
              <w:t xml:space="preserve">œuvre </w:t>
            </w:r>
            <w:r w:rsidR="00F935C9">
              <w:rPr>
                <w:rFonts w:eastAsia="Arial" w:cstheme="minorHAnsi"/>
              </w:rPr>
              <w:t>d</w:t>
            </w:r>
            <w:r w:rsidR="00AA3BB6">
              <w:rPr>
                <w:rFonts w:eastAsia="Arial" w:cstheme="minorHAnsi"/>
              </w:rPr>
              <w:t xml:space="preserve">’un sous projet </w:t>
            </w:r>
            <w:bookmarkStart w:id="0" w:name="_Hlk158111851"/>
            <w:r w:rsidR="00AA3BB6">
              <w:rPr>
                <w:rFonts w:eastAsia="Arial" w:cstheme="minorHAnsi"/>
              </w:rPr>
              <w:t>d’</w:t>
            </w:r>
            <w:r w:rsidR="00883762" w:rsidRPr="00883762">
              <w:rPr>
                <w:rFonts w:eastAsia="Arial" w:cstheme="minorHAnsi"/>
              </w:rPr>
              <w:t xml:space="preserve">activités </w:t>
            </w:r>
            <w:r w:rsidR="00AA3BB6">
              <w:rPr>
                <w:rFonts w:eastAsia="Arial" w:cstheme="minorHAnsi"/>
              </w:rPr>
              <w:t>génératrices de revenus autour de la chaine de valeur avicole</w:t>
            </w:r>
            <w:r w:rsidR="00883762" w:rsidRPr="00883762">
              <w:rPr>
                <w:rFonts w:eastAsia="Arial" w:cstheme="minorHAnsi"/>
              </w:rPr>
              <w:t xml:space="preserve"> </w:t>
            </w:r>
            <w:r w:rsidR="0000058C">
              <w:rPr>
                <w:rFonts w:eastAsia="Arial" w:cstheme="minorHAnsi"/>
              </w:rPr>
              <w:t xml:space="preserve">au profit de 200 bénéficiaires des communes de Kaya et Boussouma </w:t>
            </w:r>
            <w:r w:rsidR="00883762" w:rsidRPr="00883762">
              <w:rPr>
                <w:rFonts w:eastAsia="Arial" w:cstheme="minorHAnsi"/>
              </w:rPr>
              <w:t xml:space="preserve">dans la région du </w:t>
            </w:r>
            <w:r w:rsidR="005E0863">
              <w:rPr>
                <w:rFonts w:eastAsia="Arial" w:cstheme="minorHAnsi"/>
              </w:rPr>
              <w:t>Centre-</w:t>
            </w:r>
            <w:r w:rsidR="00883762" w:rsidRPr="00883762">
              <w:rPr>
                <w:rFonts w:eastAsia="Arial" w:cstheme="minorHAnsi"/>
              </w:rPr>
              <w:t>Nord</w:t>
            </w:r>
            <w:bookmarkEnd w:id="0"/>
          </w:p>
        </w:tc>
      </w:tr>
      <w:tr w:rsidR="0024366C" w:rsidRPr="00D00051" w14:paraId="3DFC9E05"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3FAA2CF3" w14:textId="0C82D78C" w:rsidR="0024366C" w:rsidRPr="009A163E" w:rsidRDefault="00023A28" w:rsidP="0042199A">
            <w:pPr>
              <w:spacing w:after="120" w:line="240" w:lineRule="auto"/>
              <w:jc w:val="both"/>
              <w:rPr>
                <w:rFonts w:eastAsia="Arial" w:cstheme="minorHAnsi"/>
                <w:b/>
                <w:bCs/>
                <w:sz w:val="24"/>
                <w:szCs w:val="24"/>
              </w:rPr>
            </w:pPr>
            <w:r>
              <w:rPr>
                <w:b/>
                <w:color w:val="FFFFFF"/>
                <w:sz w:val="24"/>
              </w:rPr>
              <w:t>Date de publication</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8B3852" w14:textId="43D328DA" w:rsidR="0024366C" w:rsidRPr="00D00051" w:rsidRDefault="002E2CDF" w:rsidP="0042199A">
            <w:pPr>
              <w:spacing w:after="120" w:line="240" w:lineRule="auto"/>
              <w:jc w:val="both"/>
              <w:rPr>
                <w:rFonts w:eastAsia="Arial" w:cstheme="minorHAnsi"/>
              </w:rPr>
            </w:pPr>
            <w:r>
              <w:rPr>
                <w:rFonts w:eastAsia="Arial" w:cstheme="minorHAnsi"/>
              </w:rPr>
              <w:t>1</w:t>
            </w:r>
            <w:r w:rsidR="006356A9">
              <w:rPr>
                <w:rFonts w:eastAsia="Arial" w:cstheme="minorHAnsi"/>
              </w:rPr>
              <w:t>5</w:t>
            </w:r>
            <w:r w:rsidR="003E00BB">
              <w:rPr>
                <w:rFonts w:eastAsia="Arial" w:cstheme="minorHAnsi"/>
              </w:rPr>
              <w:t xml:space="preserve"> </w:t>
            </w:r>
            <w:r w:rsidR="005E0863">
              <w:rPr>
                <w:rFonts w:eastAsia="Arial" w:cstheme="minorHAnsi"/>
              </w:rPr>
              <w:t>février</w:t>
            </w:r>
            <w:r>
              <w:rPr>
                <w:rFonts w:eastAsia="Arial" w:cstheme="minorHAnsi"/>
              </w:rPr>
              <w:t>, 202</w:t>
            </w:r>
            <w:r w:rsidR="005E0863">
              <w:rPr>
                <w:rFonts w:eastAsia="Arial" w:cstheme="minorHAnsi"/>
              </w:rPr>
              <w:t>4</w:t>
            </w:r>
          </w:p>
        </w:tc>
      </w:tr>
      <w:tr w:rsidR="00A23165" w:rsidRPr="00D00051" w14:paraId="04C50E9A" w14:textId="77777777" w:rsidTr="00023A28">
        <w:trPr>
          <w:trHeight w:hRule="exact" w:val="65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F4705F4" w14:textId="6CD8C911" w:rsidR="00A23165" w:rsidRPr="009A163E" w:rsidRDefault="00A23165" w:rsidP="0042199A">
            <w:pPr>
              <w:spacing w:after="120" w:line="240" w:lineRule="auto"/>
              <w:jc w:val="both"/>
              <w:rPr>
                <w:rFonts w:eastAsia="Arial" w:cstheme="minorHAnsi"/>
                <w:b/>
                <w:bCs/>
                <w:sz w:val="24"/>
                <w:szCs w:val="24"/>
              </w:rPr>
            </w:pPr>
            <w:r>
              <w:rPr>
                <w:b/>
                <w:color w:val="FFFFFF"/>
                <w:sz w:val="24"/>
              </w:rPr>
              <w:t>Date limite de présentation d’une demande de précision</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BC16D8" w14:textId="478939F9" w:rsidR="00A23165" w:rsidRPr="00D00051" w:rsidRDefault="00A23165" w:rsidP="0042199A">
            <w:pPr>
              <w:spacing w:after="120" w:line="240" w:lineRule="auto"/>
              <w:jc w:val="both"/>
              <w:rPr>
                <w:rFonts w:eastAsia="Arial" w:cstheme="minorHAnsi"/>
              </w:rPr>
            </w:pPr>
            <w:r>
              <w:rPr>
                <w:rFonts w:eastAsia="Arial" w:cstheme="minorHAnsi"/>
              </w:rPr>
              <w:t>2</w:t>
            </w:r>
            <w:r w:rsidR="008252FD">
              <w:rPr>
                <w:rFonts w:eastAsia="Arial" w:cstheme="minorHAnsi"/>
              </w:rPr>
              <w:t>1</w:t>
            </w:r>
            <w:r>
              <w:rPr>
                <w:rFonts w:eastAsia="Arial" w:cstheme="minorHAnsi"/>
              </w:rPr>
              <w:t xml:space="preserve"> </w:t>
            </w:r>
            <w:r w:rsidR="005E0863">
              <w:rPr>
                <w:rFonts w:eastAsia="Arial" w:cstheme="minorHAnsi"/>
              </w:rPr>
              <w:t>février</w:t>
            </w:r>
            <w:r>
              <w:rPr>
                <w:rFonts w:eastAsia="Arial" w:cstheme="minorHAnsi"/>
              </w:rPr>
              <w:t>, 202</w:t>
            </w:r>
            <w:r w:rsidR="005E0863">
              <w:rPr>
                <w:rFonts w:eastAsia="Arial" w:cstheme="minorHAnsi"/>
              </w:rPr>
              <w:t>4</w:t>
            </w:r>
          </w:p>
        </w:tc>
      </w:tr>
      <w:tr w:rsidR="00A23165" w:rsidRPr="00D00051" w14:paraId="27061400" w14:textId="77777777" w:rsidTr="00023A28">
        <w:trPr>
          <w:trHeight w:hRule="exact" w:val="56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6CDCAEB" w14:textId="77777777" w:rsidR="00A23165" w:rsidRPr="009A163E" w:rsidRDefault="00A23165" w:rsidP="0042199A">
            <w:pPr>
              <w:spacing w:after="120" w:line="240" w:lineRule="auto"/>
              <w:jc w:val="both"/>
              <w:rPr>
                <w:rFonts w:eastAsia="Arial" w:cstheme="minorHAnsi"/>
                <w:b/>
                <w:bCs/>
                <w:sz w:val="24"/>
                <w:szCs w:val="24"/>
              </w:rPr>
            </w:pPr>
            <w:r>
              <w:rPr>
                <w:b/>
                <w:color w:val="FFFFFF"/>
                <w:sz w:val="24"/>
              </w:rPr>
              <w:t>Date limite de dépôt des candidatures</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EE60D7" w14:textId="1D4893A4" w:rsidR="00A23165" w:rsidRPr="00D00051" w:rsidRDefault="00A23165" w:rsidP="0042199A">
            <w:pPr>
              <w:spacing w:after="120" w:line="240" w:lineRule="auto"/>
              <w:jc w:val="both"/>
              <w:rPr>
                <w:rFonts w:eastAsia="Arial" w:cstheme="minorHAnsi"/>
              </w:rPr>
            </w:pPr>
            <w:r>
              <w:rPr>
                <w:rFonts w:eastAsia="Arial" w:cstheme="minorHAnsi"/>
              </w:rPr>
              <w:t>2</w:t>
            </w:r>
            <w:r w:rsidR="005E0863">
              <w:rPr>
                <w:rFonts w:eastAsia="Arial" w:cstheme="minorHAnsi"/>
              </w:rPr>
              <w:t>3</w:t>
            </w:r>
            <w:r>
              <w:rPr>
                <w:rFonts w:eastAsia="Arial" w:cstheme="minorHAnsi"/>
              </w:rPr>
              <w:t xml:space="preserve"> </w:t>
            </w:r>
            <w:r w:rsidR="005E0863">
              <w:rPr>
                <w:rFonts w:eastAsia="Arial" w:cstheme="minorHAnsi"/>
              </w:rPr>
              <w:t xml:space="preserve">février, </w:t>
            </w:r>
            <w:r>
              <w:rPr>
                <w:rFonts w:eastAsia="Arial" w:cstheme="minorHAnsi"/>
              </w:rPr>
              <w:t>202</w:t>
            </w:r>
            <w:r w:rsidR="005E0863">
              <w:rPr>
                <w:rFonts w:eastAsia="Arial" w:cstheme="minorHAnsi"/>
              </w:rPr>
              <w:t>4</w:t>
            </w:r>
          </w:p>
        </w:tc>
      </w:tr>
      <w:tr w:rsidR="00A23165" w:rsidRPr="00D00051" w14:paraId="52E59E6E"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2F3A17D9" w14:textId="53A687C9" w:rsidR="00A23165" w:rsidRPr="009A163E" w:rsidRDefault="00A23165" w:rsidP="0042199A">
            <w:pPr>
              <w:tabs>
                <w:tab w:val="center" w:pos="2713"/>
              </w:tabs>
              <w:spacing w:after="120" w:line="240" w:lineRule="auto"/>
              <w:jc w:val="both"/>
              <w:rPr>
                <w:rFonts w:eastAsia="Arial" w:cstheme="minorHAnsi"/>
                <w:b/>
                <w:bCs/>
                <w:sz w:val="24"/>
                <w:szCs w:val="24"/>
              </w:rPr>
            </w:pPr>
            <w:r>
              <w:rPr>
                <w:b/>
                <w:color w:val="FFFFFF"/>
                <w:sz w:val="24"/>
              </w:rPr>
              <w:t>Communication des résultats</w:t>
            </w:r>
            <w:r>
              <w:rPr>
                <w:b/>
                <w:color w:val="FFFFFF"/>
                <w:sz w:val="24"/>
              </w:rPr>
              <w:tab/>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B19D1F" w14:textId="72736755" w:rsidR="00A23165" w:rsidRPr="00D00051" w:rsidRDefault="00913D6F" w:rsidP="0042199A">
            <w:pPr>
              <w:spacing w:after="120" w:line="240" w:lineRule="auto"/>
              <w:jc w:val="both"/>
              <w:rPr>
                <w:rFonts w:eastAsia="Arial" w:cstheme="minorHAnsi"/>
              </w:rPr>
            </w:pPr>
            <w:r>
              <w:rPr>
                <w:rFonts w:eastAsia="Arial" w:cstheme="minorHAnsi"/>
              </w:rPr>
              <w:t>1 mars, 2024</w:t>
            </w:r>
          </w:p>
        </w:tc>
      </w:tr>
      <w:tr w:rsidR="00A23165" w:rsidRPr="00D00051" w14:paraId="03409089"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4DFBB894" w14:textId="7DED59B1" w:rsidR="00A23165" w:rsidRPr="009A163E" w:rsidRDefault="00A23165" w:rsidP="0042199A">
            <w:pPr>
              <w:spacing w:after="120" w:line="240" w:lineRule="auto"/>
              <w:jc w:val="both"/>
              <w:rPr>
                <w:rFonts w:eastAsia="Arial"/>
                <w:b/>
                <w:bCs/>
                <w:sz w:val="24"/>
                <w:szCs w:val="24"/>
              </w:rPr>
            </w:pPr>
            <w:r>
              <w:rPr>
                <w:b/>
                <w:color w:val="FFFFFF" w:themeColor="background1"/>
                <w:sz w:val="24"/>
              </w:rPr>
              <w:t>Date de début de la mise en œuvre</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E4DEB4" w14:textId="6673DE8F" w:rsidR="00A23165" w:rsidRPr="00D00051" w:rsidRDefault="00913D6F" w:rsidP="0042199A">
            <w:pPr>
              <w:spacing w:after="120" w:line="240" w:lineRule="auto"/>
              <w:jc w:val="both"/>
              <w:rPr>
                <w:rFonts w:eastAsia="Arial" w:cstheme="minorHAnsi"/>
              </w:rPr>
            </w:pPr>
            <w:r>
              <w:rPr>
                <w:rFonts w:eastAsia="Arial" w:cstheme="minorHAnsi"/>
              </w:rPr>
              <w:t>15</w:t>
            </w:r>
            <w:r w:rsidR="00A23165">
              <w:rPr>
                <w:rFonts w:eastAsia="Arial" w:cstheme="minorHAnsi"/>
              </w:rPr>
              <w:t xml:space="preserve"> </w:t>
            </w:r>
            <w:r>
              <w:rPr>
                <w:rFonts w:eastAsia="Arial" w:cstheme="minorHAnsi"/>
              </w:rPr>
              <w:t>mars</w:t>
            </w:r>
            <w:r w:rsidR="00A23165">
              <w:rPr>
                <w:rFonts w:eastAsia="Arial" w:cstheme="minorHAnsi"/>
              </w:rPr>
              <w:t>, 202</w:t>
            </w:r>
            <w:r>
              <w:rPr>
                <w:rFonts w:eastAsia="Arial" w:cstheme="minorHAnsi"/>
              </w:rPr>
              <w:t>4</w:t>
            </w:r>
          </w:p>
        </w:tc>
      </w:tr>
      <w:tr w:rsidR="00A23165" w:rsidRPr="00D00051" w14:paraId="767C37D0"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5EF595E2" w14:textId="0C795D02" w:rsidR="00A23165" w:rsidRPr="009A163E" w:rsidRDefault="00A23165" w:rsidP="0042199A">
            <w:pPr>
              <w:spacing w:after="120" w:line="240" w:lineRule="auto"/>
              <w:jc w:val="both"/>
              <w:rPr>
                <w:rFonts w:eastAsia="Arial"/>
                <w:b/>
                <w:bCs/>
                <w:sz w:val="24"/>
                <w:szCs w:val="24"/>
              </w:rPr>
            </w:pPr>
            <w:r>
              <w:rPr>
                <w:b/>
                <w:color w:val="FFFFFF" w:themeColor="background1"/>
                <w:sz w:val="24"/>
              </w:rPr>
              <w:t>Date de fin de la mise en œuvre</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83EF33" w14:textId="40F5A680" w:rsidR="00A23165" w:rsidRPr="00D00051" w:rsidRDefault="008E6AC1" w:rsidP="0042199A">
            <w:pPr>
              <w:spacing w:after="120" w:line="240" w:lineRule="auto"/>
              <w:jc w:val="both"/>
              <w:rPr>
                <w:rFonts w:eastAsia="Arial" w:cstheme="minorHAnsi"/>
              </w:rPr>
            </w:pPr>
            <w:r>
              <w:rPr>
                <w:rFonts w:eastAsia="Arial" w:cstheme="minorHAnsi"/>
              </w:rPr>
              <w:t>3</w:t>
            </w:r>
            <w:r w:rsidR="0000058C">
              <w:rPr>
                <w:rFonts w:eastAsia="Arial" w:cstheme="minorHAnsi"/>
              </w:rPr>
              <w:t>0</w:t>
            </w:r>
            <w:r>
              <w:rPr>
                <w:rFonts w:eastAsia="Arial" w:cstheme="minorHAnsi"/>
              </w:rPr>
              <w:t xml:space="preserve"> </w:t>
            </w:r>
            <w:r w:rsidR="0000058C">
              <w:rPr>
                <w:rFonts w:eastAsia="Arial" w:cstheme="minorHAnsi"/>
              </w:rPr>
              <w:t>nov</w:t>
            </w:r>
            <w:r w:rsidR="004332CF">
              <w:rPr>
                <w:rFonts w:eastAsia="Arial" w:cstheme="minorHAnsi"/>
              </w:rPr>
              <w:t>embre</w:t>
            </w:r>
            <w:r w:rsidR="00A23165">
              <w:rPr>
                <w:rFonts w:eastAsia="Arial" w:cstheme="minorHAnsi"/>
              </w:rPr>
              <w:t xml:space="preserve"> 2024</w:t>
            </w:r>
          </w:p>
        </w:tc>
      </w:tr>
    </w:tbl>
    <w:p w14:paraId="36D89808" w14:textId="5D5F41EA" w:rsidR="18F1BAAB" w:rsidRDefault="18F1BAAB" w:rsidP="0042199A">
      <w:pPr>
        <w:jc w:val="both"/>
      </w:pPr>
    </w:p>
    <w:p w14:paraId="5A024D2A" w14:textId="70E7FB2F" w:rsidR="0091364B" w:rsidRPr="00D00051" w:rsidRDefault="00C529A8" w:rsidP="0042199A">
      <w:pPr>
        <w:tabs>
          <w:tab w:val="left" w:pos="840"/>
        </w:tabs>
        <w:spacing w:after="120" w:line="240" w:lineRule="auto"/>
        <w:jc w:val="both"/>
        <w:rPr>
          <w:rFonts w:eastAsia="Arial" w:cstheme="minorHAnsi"/>
          <w:color w:val="4F81BD" w:themeColor="accent1"/>
        </w:rPr>
      </w:pPr>
      <w:bookmarkStart w:id="1" w:name="_Hlk158188328"/>
      <w:r>
        <w:t>2</w:t>
      </w:r>
      <w:r w:rsidR="006E5809">
        <w:t xml:space="preserve"> </w:t>
      </w:r>
      <w:r w:rsidR="00023A28">
        <w:rPr>
          <w:b/>
          <w:i/>
        </w:rPr>
        <w:t>Site</w:t>
      </w:r>
      <w:r w:rsidR="0058624E">
        <w:rPr>
          <w:b/>
          <w:i/>
        </w:rPr>
        <w:t>(s)</w:t>
      </w:r>
    </w:p>
    <w:p w14:paraId="78C3C83E" w14:textId="055542BD" w:rsidR="0024366C" w:rsidRPr="00913D6F" w:rsidRDefault="006E5809" w:rsidP="0042199A">
      <w:pPr>
        <w:tabs>
          <w:tab w:val="left" w:pos="840"/>
        </w:tabs>
        <w:spacing w:after="120" w:line="240" w:lineRule="auto"/>
        <w:jc w:val="both"/>
        <w:rPr>
          <w:rFonts w:eastAsia="Arial" w:cstheme="minorHAnsi"/>
          <w:color w:val="4F81BD" w:themeColor="accent1"/>
        </w:rPr>
      </w:pPr>
      <w:r>
        <w:rPr>
          <w:i/>
          <w:color w:val="4F81BD" w:themeColor="accent1"/>
        </w:rPr>
        <w:t xml:space="preserve"> </w:t>
      </w:r>
      <w:r w:rsidR="00C250D0" w:rsidRPr="00913D6F">
        <w:rPr>
          <w:rFonts w:cstheme="minorHAnsi"/>
        </w:rPr>
        <w:t>Le projet interviendra dans</w:t>
      </w:r>
      <w:r w:rsidR="00C250D0" w:rsidRPr="00913D6F">
        <w:t xml:space="preserve"> </w:t>
      </w:r>
      <w:r w:rsidR="00AA3BB6" w:rsidRPr="00913D6F">
        <w:t>l</w:t>
      </w:r>
      <w:r w:rsidR="00AA3BB6">
        <w:t xml:space="preserve">es communes de </w:t>
      </w:r>
      <w:r w:rsidR="00AA3BB6" w:rsidRPr="00913D6F">
        <w:t xml:space="preserve">Kaya </w:t>
      </w:r>
      <w:r w:rsidR="00AA3BB6">
        <w:t>et</w:t>
      </w:r>
      <w:r w:rsidR="00AA3BB6" w:rsidRPr="00913D6F">
        <w:t xml:space="preserve"> Boussouma</w:t>
      </w:r>
      <w:r w:rsidR="00AA3BB6">
        <w:t>, dans l</w:t>
      </w:r>
      <w:r w:rsidR="00C250D0" w:rsidRPr="00913D6F">
        <w:t>a</w:t>
      </w:r>
      <w:r w:rsidR="00AA3BB6">
        <w:t xml:space="preserve"> province du Sanmatenga, </w:t>
      </w:r>
      <w:r w:rsidR="00AA3BB6" w:rsidRPr="00913D6F">
        <w:t>Région</w:t>
      </w:r>
      <w:r w:rsidR="00D60F3F" w:rsidRPr="00913D6F">
        <w:t xml:space="preserve"> d</w:t>
      </w:r>
      <w:r w:rsidR="00554634" w:rsidRPr="00913D6F">
        <w:t>u</w:t>
      </w:r>
      <w:r w:rsidR="00D60F3F" w:rsidRPr="00913D6F">
        <w:t xml:space="preserve"> </w:t>
      </w:r>
      <w:r w:rsidR="00913D6F" w:rsidRPr="00913D6F">
        <w:t>Centre-</w:t>
      </w:r>
      <w:r w:rsidR="00801C74" w:rsidRPr="00913D6F">
        <w:t>Nord.</w:t>
      </w:r>
    </w:p>
    <w:p w14:paraId="4AECE7A8" w14:textId="73FC0C7B" w:rsidR="0024366C" w:rsidRPr="00D00051" w:rsidRDefault="00C529A8" w:rsidP="0042199A">
      <w:pPr>
        <w:tabs>
          <w:tab w:val="left" w:pos="840"/>
        </w:tabs>
        <w:spacing w:after="120" w:line="240" w:lineRule="auto"/>
        <w:jc w:val="both"/>
        <w:rPr>
          <w:rFonts w:eastAsia="Arial" w:cstheme="minorHAnsi"/>
        </w:rPr>
      </w:pPr>
      <w:r>
        <w:t>3</w:t>
      </w:r>
      <w:r w:rsidR="006E5809">
        <w:t xml:space="preserve">. </w:t>
      </w:r>
      <w:r>
        <w:rPr>
          <w:b/>
          <w:i/>
        </w:rPr>
        <w:t>Secteur(s) et domaine(s) de spécialisation</w:t>
      </w:r>
    </w:p>
    <w:p w14:paraId="108D7BC1" w14:textId="6D1DA3A2" w:rsidR="00913D6F" w:rsidRPr="00913D6F" w:rsidRDefault="00C7011A" w:rsidP="006E5809">
      <w:pPr>
        <w:spacing w:after="120" w:line="240" w:lineRule="auto"/>
        <w:rPr>
          <w:rFonts w:ascii="Calibri" w:eastAsia="Calibri" w:hAnsi="Calibri" w:cs="Calibri"/>
          <w:i/>
          <w:iCs/>
          <w:color w:val="4F81BD" w:themeColor="accent1"/>
          <w:lang w:val="fr-CI"/>
        </w:rPr>
      </w:pPr>
      <w:r w:rsidRPr="00913D6F">
        <w:rPr>
          <w:rFonts w:cstheme="minorHAnsi"/>
        </w:rPr>
        <w:t>Le partenaire retenu interviendra dans les domaines d</w:t>
      </w:r>
      <w:r w:rsidR="00AA3BB6">
        <w:rPr>
          <w:rFonts w:cstheme="minorHAnsi"/>
        </w:rPr>
        <w:t>es activités génératrices de reven</w:t>
      </w:r>
      <w:r w:rsidR="0094628E">
        <w:rPr>
          <w:rFonts w:cstheme="minorHAnsi"/>
        </w:rPr>
        <w:t>u</w:t>
      </w:r>
      <w:r w:rsidR="00AA3BB6">
        <w:rPr>
          <w:rFonts w:cstheme="minorHAnsi"/>
        </w:rPr>
        <w:t>s</w:t>
      </w:r>
      <w:r w:rsidR="008806F6">
        <w:rPr>
          <w:rFonts w:cstheme="minorHAnsi"/>
        </w:rPr>
        <w:t xml:space="preserve"> notamment dans la chaine de valeur avicole</w:t>
      </w:r>
      <w:r w:rsidR="00801C74">
        <w:rPr>
          <w:rFonts w:cstheme="minorHAnsi"/>
        </w:rPr>
        <w:t>.</w:t>
      </w:r>
      <w:r w:rsidR="00913D6F">
        <w:rPr>
          <w:rFonts w:ascii="Calibri" w:eastAsia="Calibri" w:hAnsi="Calibri" w:cs="Calibri"/>
          <w:i/>
          <w:iCs/>
          <w:color w:val="4F81BD" w:themeColor="accent1"/>
          <w:lang w:val="fr-CI"/>
        </w:rPr>
        <w:br/>
      </w:r>
    </w:p>
    <w:p w14:paraId="6EA3F758" w14:textId="7DBB653F" w:rsidR="0024366C" w:rsidRPr="00D00051" w:rsidRDefault="00C529A8" w:rsidP="0042199A">
      <w:pPr>
        <w:tabs>
          <w:tab w:val="left" w:pos="840"/>
        </w:tabs>
        <w:spacing w:after="120" w:line="240" w:lineRule="auto"/>
        <w:jc w:val="both"/>
        <w:rPr>
          <w:rFonts w:eastAsia="Arial" w:cstheme="minorHAnsi"/>
        </w:rPr>
      </w:pPr>
      <w:r>
        <w:t>4</w:t>
      </w:r>
      <w:r w:rsidR="006E5809">
        <w:t xml:space="preserve">. </w:t>
      </w:r>
      <w:r>
        <w:rPr>
          <w:b/>
          <w:i/>
        </w:rPr>
        <w:t>Entité à l’origine de la publication</w:t>
      </w:r>
    </w:p>
    <w:p w14:paraId="4F828432" w14:textId="32EDFECA" w:rsidR="0042199A" w:rsidRDefault="0042199A" w:rsidP="006E5809">
      <w:pPr>
        <w:spacing w:after="120" w:line="240" w:lineRule="auto"/>
        <w:jc w:val="both"/>
      </w:pPr>
      <w:r>
        <w:t>L’Organisation Internationale pour les Migrations (OIM)</w:t>
      </w:r>
      <w:r w:rsidR="00801C74">
        <w:t>.</w:t>
      </w:r>
    </w:p>
    <w:p w14:paraId="0998D9E4" w14:textId="52899927" w:rsidR="00390FB4" w:rsidRPr="007518E9" w:rsidRDefault="00C529A8" w:rsidP="0042199A">
      <w:pPr>
        <w:tabs>
          <w:tab w:val="left" w:pos="840"/>
        </w:tabs>
        <w:spacing w:after="120" w:line="240" w:lineRule="auto"/>
        <w:jc w:val="both"/>
        <w:rPr>
          <w:b/>
          <w:i/>
        </w:rPr>
      </w:pPr>
      <w:r>
        <w:t>5</w:t>
      </w:r>
      <w:r w:rsidR="006E5809">
        <w:t xml:space="preserve">. </w:t>
      </w:r>
      <w:r w:rsidR="00461CB2">
        <w:rPr>
          <w:b/>
          <w:i/>
        </w:rPr>
        <w:t>Contexte dans lequel s’inscrit</w:t>
      </w:r>
      <w:r>
        <w:rPr>
          <w:b/>
          <w:i/>
        </w:rPr>
        <w:t xml:space="preserve"> le projet</w:t>
      </w:r>
    </w:p>
    <w:p w14:paraId="3BD5BBB4" w14:textId="758628B6" w:rsidR="00DD3515" w:rsidRDefault="00554634" w:rsidP="0046041E">
      <w:pPr>
        <w:tabs>
          <w:tab w:val="left" w:pos="0"/>
          <w:tab w:val="left" w:pos="0"/>
          <w:tab w:val="left" w:pos="810"/>
        </w:tabs>
        <w:spacing w:after="120"/>
        <w:jc w:val="both"/>
        <w:rPr>
          <w:rFonts w:ascii="Calibri" w:eastAsia="Calibri" w:hAnsi="Calibri" w:cs="Calibri"/>
          <w:lang w:val="fr-CI"/>
        </w:rPr>
      </w:pPr>
      <w:bookmarkStart w:id="2" w:name="_Hlk158023452"/>
      <w:r w:rsidRPr="00D819E8">
        <w:rPr>
          <w:rFonts w:ascii="Calibri" w:eastAsia="Calibri" w:hAnsi="Calibri" w:cs="Calibri"/>
          <w:lang w:val="fr-CI"/>
        </w:rPr>
        <w:t>La situation humanitaire au Burkina Faso en 202</w:t>
      </w:r>
      <w:r w:rsidR="00953DA6">
        <w:rPr>
          <w:rFonts w:ascii="Calibri" w:eastAsia="Calibri" w:hAnsi="Calibri" w:cs="Calibri"/>
          <w:lang w:val="fr-CI"/>
        </w:rPr>
        <w:t>4</w:t>
      </w:r>
      <w:r w:rsidRPr="00D819E8">
        <w:rPr>
          <w:rFonts w:ascii="Calibri" w:eastAsia="Calibri" w:hAnsi="Calibri" w:cs="Calibri"/>
          <w:lang w:val="fr-CI"/>
        </w:rPr>
        <w:t xml:space="preserve"> demeure très préoccupante. Selon la coordination humanitaire, on estime à 4,65 millions de personnes, soit environ un cinquième de la population nationale, qui </w:t>
      </w:r>
      <w:r w:rsidR="00953DA6" w:rsidRPr="00953DA6">
        <w:rPr>
          <w:rFonts w:ascii="Calibri" w:eastAsia="Calibri" w:hAnsi="Calibri" w:cs="Calibri"/>
          <w:lang w:val="fr-CI"/>
        </w:rPr>
        <w:t>a eu besoin</w:t>
      </w:r>
      <w:r w:rsidR="00953DA6">
        <w:rPr>
          <w:rFonts w:ascii="Calibri" w:eastAsia="Calibri" w:hAnsi="Calibri" w:cs="Calibri"/>
          <w:lang w:val="fr-CI"/>
        </w:rPr>
        <w:t xml:space="preserve"> </w:t>
      </w:r>
      <w:r w:rsidRPr="00D819E8">
        <w:rPr>
          <w:rFonts w:ascii="Calibri" w:eastAsia="Calibri" w:hAnsi="Calibri" w:cs="Calibri"/>
          <w:lang w:val="fr-CI"/>
        </w:rPr>
        <w:t>d'une assistance humanitaire</w:t>
      </w:r>
      <w:r w:rsidR="00953DA6">
        <w:rPr>
          <w:rFonts w:ascii="Calibri" w:eastAsia="Calibri" w:hAnsi="Calibri" w:cs="Calibri"/>
          <w:lang w:val="fr-CI"/>
        </w:rPr>
        <w:t xml:space="preserve"> en 2023</w:t>
      </w:r>
      <w:r w:rsidRPr="00D819E8">
        <w:rPr>
          <w:rFonts w:ascii="Calibri" w:eastAsia="Calibri" w:hAnsi="Calibri" w:cs="Calibri"/>
          <w:lang w:val="fr-CI"/>
        </w:rPr>
        <w:t xml:space="preserve">. </w:t>
      </w:r>
      <w:bookmarkEnd w:id="2"/>
      <w:r w:rsidRPr="00D819E8">
        <w:rPr>
          <w:rFonts w:ascii="Calibri" w:eastAsia="Calibri" w:hAnsi="Calibri" w:cs="Calibri"/>
          <w:lang w:val="fr-CI"/>
        </w:rPr>
        <w:t xml:space="preserve">Malgré les efforts consentis par le Gouvernement burkinabé, la situation sécuritaire reste fragile dans la région du </w:t>
      </w:r>
      <w:r w:rsidR="00311C44" w:rsidRPr="00D819E8">
        <w:rPr>
          <w:rFonts w:ascii="Calibri" w:eastAsia="Calibri" w:hAnsi="Calibri" w:cs="Calibri"/>
          <w:lang w:val="fr-CI"/>
        </w:rPr>
        <w:t>Centre-</w:t>
      </w:r>
      <w:r w:rsidRPr="00D819E8">
        <w:rPr>
          <w:rFonts w:ascii="Calibri" w:eastAsia="Calibri" w:hAnsi="Calibri" w:cs="Calibri"/>
          <w:lang w:val="fr-CI"/>
        </w:rPr>
        <w:t xml:space="preserve">Nord. Au 31 mars 2023, le CONASUR a dénombré 2 062 534 personnes qui se sont déplacées à cause de l’insécurité dont 1 088 050 sont des femmes et 974 484 hommes. Dans la région du </w:t>
      </w:r>
      <w:r w:rsidR="00311C44" w:rsidRPr="00D819E8">
        <w:rPr>
          <w:rFonts w:ascii="Calibri" w:eastAsia="Calibri" w:hAnsi="Calibri" w:cs="Calibri"/>
          <w:lang w:val="fr-CI"/>
        </w:rPr>
        <w:t>Centre-</w:t>
      </w:r>
      <w:r w:rsidRPr="00D819E8">
        <w:rPr>
          <w:rFonts w:ascii="Calibri" w:eastAsia="Calibri" w:hAnsi="Calibri" w:cs="Calibri"/>
          <w:lang w:val="fr-CI"/>
        </w:rPr>
        <w:t xml:space="preserve">Nord, on estime à </w:t>
      </w:r>
      <w:r w:rsidR="00311C44" w:rsidRPr="00D819E8">
        <w:rPr>
          <w:rFonts w:ascii="Calibri" w:eastAsia="Calibri" w:hAnsi="Calibri" w:cs="Calibri"/>
          <w:lang w:val="fr-CI"/>
        </w:rPr>
        <w:t xml:space="preserve">493 954 </w:t>
      </w:r>
      <w:r w:rsidRPr="00D819E8">
        <w:rPr>
          <w:rFonts w:ascii="Calibri" w:eastAsia="Calibri" w:hAnsi="Calibri" w:cs="Calibri"/>
          <w:lang w:val="fr-CI"/>
        </w:rPr>
        <w:t xml:space="preserve">PDI dont </w:t>
      </w:r>
      <w:r w:rsidR="00311C44" w:rsidRPr="00D819E8">
        <w:rPr>
          <w:rFonts w:ascii="Calibri" w:eastAsia="Calibri" w:hAnsi="Calibri" w:cs="Calibri"/>
          <w:lang w:val="fr-CI"/>
        </w:rPr>
        <w:t>270 749</w:t>
      </w:r>
      <w:r w:rsidRPr="00D819E8">
        <w:rPr>
          <w:rFonts w:ascii="Calibri" w:eastAsia="Calibri" w:hAnsi="Calibri" w:cs="Calibri"/>
          <w:lang w:val="fr-CI"/>
        </w:rPr>
        <w:t xml:space="preserve"> sont des femmes.</w:t>
      </w:r>
      <w:r w:rsidR="00311C44" w:rsidRPr="00D819E8">
        <w:rPr>
          <w:rFonts w:ascii="Calibri" w:eastAsia="Calibri" w:hAnsi="Calibri" w:cs="Calibri"/>
          <w:lang w:val="fr-CI"/>
        </w:rPr>
        <w:t xml:space="preserve"> Ils sont confrontés aux difficultés d’insécurité, du faible accès aux services sociaux de base, à la rareté des ressources locales, </w:t>
      </w:r>
      <w:r w:rsidR="008806F6">
        <w:rPr>
          <w:rFonts w:ascii="Calibri" w:eastAsia="Calibri" w:hAnsi="Calibri" w:cs="Calibri"/>
          <w:lang w:val="fr-CI"/>
        </w:rPr>
        <w:t xml:space="preserve">et à la faiblesse de leurs moyens de subsistance </w:t>
      </w:r>
      <w:r w:rsidR="00311C44" w:rsidRPr="00D819E8">
        <w:rPr>
          <w:rFonts w:ascii="Calibri" w:eastAsia="Calibri" w:hAnsi="Calibri" w:cs="Calibri"/>
          <w:lang w:val="fr-CI"/>
        </w:rPr>
        <w:t xml:space="preserve">etc. </w:t>
      </w:r>
    </w:p>
    <w:p w14:paraId="76610ABC" w14:textId="5D443B80" w:rsidR="00554634" w:rsidRPr="0046041E" w:rsidRDefault="00554634" w:rsidP="0046041E">
      <w:pPr>
        <w:tabs>
          <w:tab w:val="left" w:pos="0"/>
          <w:tab w:val="left" w:pos="0"/>
          <w:tab w:val="left" w:pos="810"/>
        </w:tabs>
        <w:spacing w:after="120"/>
        <w:jc w:val="both"/>
      </w:pPr>
      <w:r w:rsidRPr="00D819E8">
        <w:rPr>
          <w:rFonts w:ascii="Calibri" w:eastAsia="Calibri" w:hAnsi="Calibri" w:cs="Calibri"/>
          <w:lang w:val="fr-CI"/>
        </w:rPr>
        <w:t xml:space="preserve">La province du </w:t>
      </w:r>
      <w:r w:rsidR="00311C44" w:rsidRPr="00D819E8">
        <w:rPr>
          <w:rFonts w:ascii="Calibri" w:eastAsia="Calibri" w:hAnsi="Calibri" w:cs="Calibri"/>
          <w:lang w:val="fr-CI"/>
        </w:rPr>
        <w:t>Sanmatenga (Kaya)</w:t>
      </w:r>
      <w:r w:rsidRPr="00D819E8">
        <w:rPr>
          <w:rFonts w:ascii="Calibri" w:eastAsia="Calibri" w:hAnsi="Calibri" w:cs="Calibri"/>
          <w:lang w:val="fr-CI"/>
        </w:rPr>
        <w:t xml:space="preserve"> est classée parmi celles qui reçoivent le plus de personnes déplacées internes</w:t>
      </w:r>
      <w:r w:rsidR="00D868D1">
        <w:rPr>
          <w:rFonts w:ascii="Calibri" w:eastAsia="Calibri" w:hAnsi="Calibri" w:cs="Calibri"/>
          <w:lang w:val="fr-CI"/>
        </w:rPr>
        <w:t xml:space="preserve"> avec 283</w:t>
      </w:r>
      <w:r w:rsidR="00801C74">
        <w:rPr>
          <w:rFonts w:ascii="Calibri" w:eastAsia="Calibri" w:hAnsi="Calibri" w:cs="Calibri"/>
          <w:lang w:val="fr-CI"/>
        </w:rPr>
        <w:t xml:space="preserve"> </w:t>
      </w:r>
      <w:r w:rsidR="00D868D1">
        <w:rPr>
          <w:rFonts w:ascii="Calibri" w:eastAsia="Calibri" w:hAnsi="Calibri" w:cs="Calibri"/>
          <w:lang w:val="fr-CI"/>
        </w:rPr>
        <w:t>000 PDI</w:t>
      </w:r>
      <w:r w:rsidR="00EE4AD3">
        <w:rPr>
          <w:rFonts w:ascii="Calibri" w:eastAsia="Calibri" w:hAnsi="Calibri" w:cs="Calibri"/>
          <w:lang w:val="fr-CI"/>
        </w:rPr>
        <w:t xml:space="preserve"> au 31 mars 2023</w:t>
      </w:r>
      <w:r w:rsidRPr="00D819E8">
        <w:rPr>
          <w:rFonts w:ascii="Calibri" w:eastAsia="Calibri" w:hAnsi="Calibri" w:cs="Calibri"/>
          <w:lang w:val="fr-CI"/>
        </w:rPr>
        <w:t xml:space="preserve">. Ces données qui montrent l’ampleur de la situation dans la région, ne définissent pas </w:t>
      </w:r>
      <w:r w:rsidRPr="00D819E8">
        <w:rPr>
          <w:rFonts w:ascii="Calibri" w:eastAsia="Calibri" w:hAnsi="Calibri" w:cs="Calibri"/>
          <w:lang w:val="fr-CI"/>
        </w:rPr>
        <w:lastRenderedPageBreak/>
        <w:t xml:space="preserve">les besoins des personnes </w:t>
      </w:r>
      <w:r w:rsidR="00311C44" w:rsidRPr="00D819E8">
        <w:rPr>
          <w:rFonts w:ascii="Calibri" w:eastAsia="Calibri" w:hAnsi="Calibri" w:cs="Calibri"/>
          <w:lang w:val="fr-CI"/>
        </w:rPr>
        <w:t xml:space="preserve">déplaces internes </w:t>
      </w:r>
      <w:r w:rsidRPr="00D819E8">
        <w:rPr>
          <w:rFonts w:ascii="Calibri" w:eastAsia="Calibri" w:hAnsi="Calibri" w:cs="Calibri"/>
          <w:lang w:val="fr-CI"/>
        </w:rPr>
        <w:t xml:space="preserve">et des populations hôtes. </w:t>
      </w:r>
      <w:r w:rsidRPr="008D723F">
        <w:rPr>
          <w:rFonts w:ascii="Calibri" w:eastAsia="Calibri" w:hAnsi="Calibri" w:cs="Calibri"/>
          <w:lang w:val="fr-CI"/>
        </w:rPr>
        <w:t xml:space="preserve">Certaines villes ont quasiment doublé leur population </w:t>
      </w:r>
      <w:r w:rsidR="0068018B">
        <w:rPr>
          <w:rFonts w:ascii="Calibri" w:eastAsia="Calibri" w:hAnsi="Calibri" w:cs="Calibri"/>
          <w:lang w:val="fr-CI"/>
        </w:rPr>
        <w:t xml:space="preserve">entrainant </w:t>
      </w:r>
      <w:r w:rsidR="0068018B" w:rsidRPr="008D723F">
        <w:rPr>
          <w:rFonts w:ascii="Calibri" w:eastAsia="Calibri" w:hAnsi="Calibri" w:cs="Calibri"/>
          <w:lang w:val="fr-CI"/>
        </w:rPr>
        <w:t>une</w:t>
      </w:r>
      <w:r w:rsidRPr="008D723F">
        <w:rPr>
          <w:rFonts w:ascii="Calibri" w:eastAsia="Calibri" w:hAnsi="Calibri" w:cs="Calibri"/>
          <w:lang w:val="fr-CI"/>
        </w:rPr>
        <w:t xml:space="preserve"> forte pression sur les ressources locales</w:t>
      </w:r>
      <w:r w:rsidR="00C1140F">
        <w:rPr>
          <w:rFonts w:ascii="Calibri" w:eastAsia="Calibri" w:hAnsi="Calibri" w:cs="Calibri"/>
          <w:lang w:val="fr-CI"/>
        </w:rPr>
        <w:t xml:space="preserve"> déjà insuffisantes. Cette situation a </w:t>
      </w:r>
      <w:r w:rsidR="0068018B">
        <w:rPr>
          <w:rFonts w:ascii="Calibri" w:eastAsia="Calibri" w:hAnsi="Calibri" w:cs="Calibri"/>
          <w:lang w:val="fr-CI"/>
        </w:rPr>
        <w:t>aggravé la</w:t>
      </w:r>
      <w:r w:rsidR="008806F6">
        <w:rPr>
          <w:rFonts w:ascii="Calibri" w:eastAsia="Calibri" w:hAnsi="Calibri" w:cs="Calibri"/>
          <w:lang w:val="fr-CI"/>
        </w:rPr>
        <w:t xml:space="preserve"> vulnérabilité aussi bien des PDI que </w:t>
      </w:r>
      <w:r w:rsidR="0068018B">
        <w:rPr>
          <w:rFonts w:ascii="Calibri" w:eastAsia="Calibri" w:hAnsi="Calibri" w:cs="Calibri"/>
          <w:lang w:val="fr-CI"/>
        </w:rPr>
        <w:t xml:space="preserve">des </w:t>
      </w:r>
      <w:r w:rsidR="0068018B" w:rsidRPr="008D723F">
        <w:rPr>
          <w:rFonts w:ascii="Calibri" w:eastAsia="Calibri" w:hAnsi="Calibri" w:cs="Calibri"/>
          <w:lang w:val="fr-CI"/>
        </w:rPr>
        <w:t>communautés</w:t>
      </w:r>
      <w:r w:rsidRPr="008D723F">
        <w:rPr>
          <w:rFonts w:ascii="Calibri" w:eastAsia="Calibri" w:hAnsi="Calibri" w:cs="Calibri"/>
          <w:lang w:val="fr-CI"/>
        </w:rPr>
        <w:t xml:space="preserve"> d’accueil</w:t>
      </w:r>
      <w:r w:rsidR="00C1140F">
        <w:rPr>
          <w:rFonts w:ascii="Calibri" w:eastAsia="Calibri" w:hAnsi="Calibri" w:cs="Calibri"/>
          <w:lang w:val="fr-CI"/>
        </w:rPr>
        <w:t xml:space="preserve"> et a mis à mal la cohésion sociale entres ces franges des </w:t>
      </w:r>
      <w:r w:rsidR="0068018B">
        <w:rPr>
          <w:rFonts w:ascii="Calibri" w:eastAsia="Calibri" w:hAnsi="Calibri" w:cs="Calibri"/>
          <w:lang w:val="fr-CI"/>
        </w:rPr>
        <w:t>populations.</w:t>
      </w:r>
      <w:r w:rsidRPr="008D723F">
        <w:rPr>
          <w:rFonts w:ascii="Calibri" w:eastAsia="Calibri" w:hAnsi="Calibri" w:cs="Calibri"/>
          <w:lang w:val="fr-CI"/>
        </w:rPr>
        <w:t xml:space="preserve"> </w:t>
      </w:r>
      <w:r w:rsidR="0068018B" w:rsidRPr="00793C93">
        <w:rPr>
          <w:rFonts w:ascii="Calibri" w:eastAsia="Calibri" w:hAnsi="Calibri" w:cs="Calibri"/>
          <w:lang w:val="fr-CI"/>
        </w:rPr>
        <w:t>Par</w:t>
      </w:r>
      <w:r w:rsidR="00793C93" w:rsidRPr="00793C93">
        <w:rPr>
          <w:rFonts w:ascii="Calibri" w:eastAsia="Calibri" w:hAnsi="Calibri" w:cs="Calibri"/>
          <w:lang w:val="fr-CI"/>
        </w:rPr>
        <w:t xml:space="preserve"> </w:t>
      </w:r>
      <w:r w:rsidR="00C1140F" w:rsidRPr="00793C93">
        <w:rPr>
          <w:rFonts w:ascii="Calibri" w:eastAsia="Calibri" w:hAnsi="Calibri" w:cs="Calibri"/>
          <w:lang w:val="fr-CI"/>
        </w:rPr>
        <w:t>conséquent,</w:t>
      </w:r>
      <w:r w:rsidR="00C1140F">
        <w:rPr>
          <w:rFonts w:ascii="Calibri" w:eastAsia="Calibri" w:hAnsi="Calibri" w:cs="Calibri"/>
          <w:lang w:val="fr-CI"/>
        </w:rPr>
        <w:t xml:space="preserve"> la protection des populations les plus </w:t>
      </w:r>
      <w:r w:rsidR="0068018B">
        <w:rPr>
          <w:rFonts w:ascii="Calibri" w:eastAsia="Calibri" w:hAnsi="Calibri" w:cs="Calibri"/>
          <w:lang w:val="fr-CI"/>
        </w:rPr>
        <w:t xml:space="preserve">vulnérables, </w:t>
      </w:r>
      <w:r w:rsidR="0068018B" w:rsidRPr="00793C93">
        <w:rPr>
          <w:rFonts w:ascii="Calibri" w:eastAsia="Calibri" w:hAnsi="Calibri" w:cs="Calibri"/>
          <w:lang w:val="fr-CI"/>
        </w:rPr>
        <w:t>le</w:t>
      </w:r>
      <w:r w:rsidR="00793C93" w:rsidRPr="00793C93">
        <w:rPr>
          <w:rFonts w:ascii="Calibri" w:eastAsia="Calibri" w:hAnsi="Calibri" w:cs="Calibri"/>
          <w:lang w:val="fr-CI"/>
        </w:rPr>
        <w:t xml:space="preserve"> renforcement de la cohésion sociale et l’atténuation des tensions entre toutes les communautés </w:t>
      </w:r>
      <w:r w:rsidR="00916725">
        <w:rPr>
          <w:rFonts w:ascii="Calibri" w:eastAsia="Calibri" w:hAnsi="Calibri" w:cs="Calibri"/>
          <w:lang w:val="fr-CI"/>
        </w:rPr>
        <w:t xml:space="preserve">devraient constituer </w:t>
      </w:r>
      <w:r w:rsidR="00B34512">
        <w:rPr>
          <w:rFonts w:ascii="Calibri" w:eastAsia="Calibri" w:hAnsi="Calibri" w:cs="Calibri"/>
          <w:lang w:val="fr-CI"/>
        </w:rPr>
        <w:t xml:space="preserve">des </w:t>
      </w:r>
      <w:r w:rsidR="00B34512" w:rsidRPr="00793C93">
        <w:rPr>
          <w:rFonts w:ascii="Calibri" w:eastAsia="Calibri" w:hAnsi="Calibri" w:cs="Calibri"/>
          <w:lang w:val="fr-CI"/>
        </w:rPr>
        <w:t>priorités</w:t>
      </w:r>
      <w:r w:rsidR="00793C93" w:rsidRPr="00793C93">
        <w:rPr>
          <w:rFonts w:ascii="Calibri" w:eastAsia="Calibri" w:hAnsi="Calibri" w:cs="Calibri"/>
          <w:lang w:val="fr-CI"/>
        </w:rPr>
        <w:t xml:space="preserve"> pour tous les acteurs.</w:t>
      </w:r>
    </w:p>
    <w:p w14:paraId="242EBF64" w14:textId="75B178A1" w:rsidR="00793C93" w:rsidRDefault="00793C93" w:rsidP="0042199A">
      <w:pPr>
        <w:jc w:val="both"/>
      </w:pPr>
      <w:r>
        <w:t>Le</w:t>
      </w:r>
      <w:r w:rsidRPr="00793C93">
        <w:t xml:space="preserve"> statut socio-économique est un facteur important pour déterminer la vulnérabilité d'une personne aux problèmes de </w:t>
      </w:r>
      <w:r w:rsidR="0094628E">
        <w:t xml:space="preserve">protection et </w:t>
      </w:r>
      <w:r w:rsidRPr="00793C93">
        <w:t xml:space="preserve">santé mentale. Cela est particulièrement vrai pour les femmes qui ont tendance à être plus désavantagées que les hommes sur le plan socio-économique et plus susceptibles d'être exposées à la violence basée sur le genre.   Ce projet vise à renforcer les capacités des personnes déplacées et des communautés d'accueil dans les zones de déplacement à absorber le choc d'un déplacement soudain en renforçant leur résilience et leur </w:t>
      </w:r>
      <w:r w:rsidR="00916725">
        <w:t>relèvement</w:t>
      </w:r>
      <w:r w:rsidR="00916725" w:rsidRPr="00793C93">
        <w:t xml:space="preserve"> </w:t>
      </w:r>
      <w:r w:rsidRPr="00793C93">
        <w:t>économique</w:t>
      </w:r>
      <w:r w:rsidR="0094628E">
        <w:t xml:space="preserve"> et </w:t>
      </w:r>
      <w:r w:rsidR="0094628E" w:rsidRPr="00793C93">
        <w:t>en améliorant l'accès des deux communautés aux soins de santé mentale et aux services de soutien psychosocial</w:t>
      </w:r>
      <w:r w:rsidRPr="00793C93">
        <w:t>. L'hypothèse générale qui sous-tend ce projet est que l'intégration des services de santé mentale et de soutien psychosocial et des opportunités socio-économiques conduira à une amélioration du bien-être, ce qui permettra aux individus et aux communautés de résister à la violence et de renforcer la cohésion sociale, c</w:t>
      </w:r>
      <w:r w:rsidR="00125980">
        <w:t>ontribuant</w:t>
      </w:r>
      <w:r w:rsidRPr="00793C93">
        <w:t xml:space="preserve"> à une paix durable et à la résilience.</w:t>
      </w:r>
      <w:r w:rsidR="00077A01">
        <w:t xml:space="preserve"> </w:t>
      </w:r>
      <w:r w:rsidR="00916725">
        <w:t>Dès lors, f</w:t>
      </w:r>
      <w:r w:rsidR="00077A01">
        <w:t xml:space="preserve">aciliter l’accès des populations affectées aux opportunités économiques </w:t>
      </w:r>
      <w:r w:rsidR="00077A01" w:rsidRPr="00793C93">
        <w:t>est</w:t>
      </w:r>
      <w:r w:rsidRPr="00793C93">
        <w:t xml:space="preserve"> essentiel pour </w:t>
      </w:r>
      <w:r w:rsidR="00077A01">
        <w:t xml:space="preserve">assurer leur relèvement et </w:t>
      </w:r>
      <w:r w:rsidRPr="00793C93">
        <w:t>construire une paix durable au Burkina Faso.</w:t>
      </w:r>
    </w:p>
    <w:p w14:paraId="5C20C182" w14:textId="42B2D52C" w:rsidR="00EF10EA" w:rsidRPr="00EF10EA" w:rsidRDefault="00EF10EA" w:rsidP="00EF10EA">
      <w:pPr>
        <w:widowControl/>
        <w:shd w:val="clear" w:color="auto" w:fill="FFFFFF"/>
        <w:spacing w:after="160" w:line="259" w:lineRule="auto"/>
        <w:jc w:val="both"/>
        <w:rPr>
          <w:rFonts w:eastAsia="Calibri" w:cstheme="minorHAnsi"/>
        </w:rPr>
      </w:pPr>
      <w:r w:rsidRPr="00EF10EA">
        <w:rPr>
          <w:rFonts w:eastAsia="Calibri" w:cstheme="minorHAnsi"/>
        </w:rPr>
        <w:t>C’est dans cette optique que le présent</w:t>
      </w:r>
      <w:r w:rsidRPr="0000058C">
        <w:rPr>
          <w:rFonts w:eastAsia="Calibri" w:cstheme="minorHAnsi"/>
        </w:rPr>
        <w:t xml:space="preserve"> Avis </w:t>
      </w:r>
      <w:r w:rsidR="0000058C" w:rsidRPr="0000058C">
        <w:rPr>
          <w:rFonts w:eastAsia="Calibri" w:cstheme="minorHAnsi"/>
        </w:rPr>
        <w:t>à</w:t>
      </w:r>
      <w:r w:rsidRPr="0000058C">
        <w:rPr>
          <w:rFonts w:eastAsia="Calibri" w:cstheme="minorHAnsi"/>
        </w:rPr>
        <w:t xml:space="preserve"> Manifestation </w:t>
      </w:r>
      <w:r w:rsidR="0000058C" w:rsidRPr="0000058C">
        <w:rPr>
          <w:rFonts w:eastAsia="Calibri" w:cstheme="minorHAnsi"/>
        </w:rPr>
        <w:t>d’Intérêt (</w:t>
      </w:r>
      <w:r w:rsidRPr="0000058C">
        <w:rPr>
          <w:rFonts w:eastAsia="Calibri" w:cstheme="minorHAnsi"/>
        </w:rPr>
        <w:t>AMI</w:t>
      </w:r>
      <w:r w:rsidRPr="00EF10EA">
        <w:rPr>
          <w:rFonts w:eastAsia="Calibri" w:cstheme="minorHAnsi"/>
        </w:rPr>
        <w:t xml:space="preserve">) </w:t>
      </w:r>
      <w:r w:rsidRPr="0000058C">
        <w:rPr>
          <w:rFonts w:eastAsia="Calibri" w:cstheme="minorHAnsi"/>
        </w:rPr>
        <w:t>e</w:t>
      </w:r>
      <w:r w:rsidRPr="00EF10EA">
        <w:rPr>
          <w:rFonts w:eastAsia="Calibri" w:cstheme="minorHAnsi"/>
        </w:rPr>
        <w:t xml:space="preserve">st publié en vue de sélectionner une ONG/Structure pour la mise en œuvre d’un sous projet </w:t>
      </w:r>
      <w:r w:rsidRPr="0000058C">
        <w:rPr>
          <w:rFonts w:eastAsia="Arial" w:cstheme="minorHAnsi"/>
        </w:rPr>
        <w:t>d’activités génératrices de revenus autour de la chaine de valeur avicole (</w:t>
      </w:r>
      <w:r w:rsidRPr="00EF10EA">
        <w:rPr>
          <w:rFonts w:eastAsia="Calibri" w:cstheme="minorHAnsi"/>
        </w:rPr>
        <w:t xml:space="preserve">production, transformation, </w:t>
      </w:r>
      <w:r w:rsidR="0000058C" w:rsidRPr="0000058C">
        <w:rPr>
          <w:rFonts w:eastAsia="Calibri" w:cstheme="minorHAnsi"/>
        </w:rPr>
        <w:t xml:space="preserve">conservation, </w:t>
      </w:r>
      <w:r w:rsidRPr="00EF10EA">
        <w:rPr>
          <w:rFonts w:eastAsia="Calibri" w:cstheme="minorHAnsi"/>
        </w:rPr>
        <w:t>commercialisation</w:t>
      </w:r>
      <w:r w:rsidR="00916725">
        <w:rPr>
          <w:rFonts w:eastAsia="Calibri" w:cstheme="minorHAnsi"/>
        </w:rPr>
        <w:t xml:space="preserve"> de volailles</w:t>
      </w:r>
      <w:r w:rsidRPr="0000058C">
        <w:rPr>
          <w:rFonts w:eastAsia="Calibri" w:cstheme="minorHAnsi"/>
        </w:rPr>
        <w:t>)</w:t>
      </w:r>
      <w:r w:rsidRPr="00EF10EA">
        <w:rPr>
          <w:rFonts w:eastAsia="Calibri" w:cstheme="minorHAnsi"/>
        </w:rPr>
        <w:t xml:space="preserve"> au profit </w:t>
      </w:r>
      <w:r w:rsidR="0000058C" w:rsidRPr="005234DD">
        <w:rPr>
          <w:rFonts w:eastAsia="Calibri" w:cstheme="minorHAnsi"/>
          <w:lang w:val="fr"/>
        </w:rPr>
        <w:t>de</w:t>
      </w:r>
      <w:r w:rsidR="0000058C" w:rsidRPr="0000058C">
        <w:rPr>
          <w:rFonts w:eastAsia="Calibri" w:cstheme="minorHAnsi"/>
          <w:b/>
          <w:bCs/>
          <w:lang w:val="fr"/>
        </w:rPr>
        <w:t xml:space="preserve"> 200 bénéficiaires dont au moins 30% de femmes issus des</w:t>
      </w:r>
      <w:r w:rsidR="00916725">
        <w:rPr>
          <w:rFonts w:eastAsia="Calibri" w:cstheme="minorHAnsi"/>
          <w:b/>
          <w:bCs/>
          <w:lang w:val="fr"/>
        </w:rPr>
        <w:t xml:space="preserve"> communautés de</w:t>
      </w:r>
      <w:r w:rsidR="0000058C" w:rsidRPr="0000058C">
        <w:rPr>
          <w:rFonts w:eastAsia="Calibri" w:cstheme="minorHAnsi"/>
          <w:b/>
          <w:bCs/>
          <w:lang w:val="fr"/>
        </w:rPr>
        <w:t xml:space="preserve"> </w:t>
      </w:r>
      <w:r w:rsidR="0000058C" w:rsidRPr="0068018B">
        <w:rPr>
          <w:rFonts w:eastAsia="Calibri" w:cstheme="minorHAnsi"/>
          <w:b/>
          <w:bCs/>
        </w:rPr>
        <w:t>personnes déplacées internes et des communautés d’accueil</w:t>
      </w:r>
      <w:r w:rsidR="0000058C" w:rsidRPr="0000058C">
        <w:rPr>
          <w:rFonts w:eastAsia="Calibri" w:cstheme="minorHAnsi"/>
        </w:rPr>
        <w:t xml:space="preserve"> </w:t>
      </w:r>
      <w:r w:rsidRPr="00EF10EA">
        <w:rPr>
          <w:rFonts w:eastAsia="Calibri" w:cstheme="minorHAnsi"/>
        </w:rPr>
        <w:t xml:space="preserve">des communes cibles de </w:t>
      </w:r>
      <w:r w:rsidR="0000058C" w:rsidRPr="0000058C">
        <w:rPr>
          <w:rFonts w:eastAsia="Calibri" w:cstheme="minorHAnsi"/>
        </w:rPr>
        <w:t>Kaya et Boussouma</w:t>
      </w:r>
      <w:r w:rsidRPr="00EF10EA">
        <w:rPr>
          <w:rFonts w:eastAsia="Calibri" w:cstheme="minorHAnsi"/>
        </w:rPr>
        <w:t xml:space="preserve"> dans la région du </w:t>
      </w:r>
      <w:r w:rsidR="0000058C" w:rsidRPr="0000058C">
        <w:rPr>
          <w:rFonts w:eastAsia="Calibri" w:cstheme="minorHAnsi"/>
        </w:rPr>
        <w:t>Centre-</w:t>
      </w:r>
      <w:r w:rsidRPr="00EF10EA">
        <w:rPr>
          <w:rFonts w:eastAsia="Calibri" w:cstheme="minorHAnsi"/>
        </w:rPr>
        <w:t>Nord au Burkina Faso.</w:t>
      </w:r>
    </w:p>
    <w:p w14:paraId="413A8835" w14:textId="72A85072" w:rsidR="00EF10EA" w:rsidRPr="0000058C" w:rsidRDefault="00EF10EA" w:rsidP="0000058C">
      <w:pPr>
        <w:widowControl/>
        <w:spacing w:after="160" w:line="259" w:lineRule="auto"/>
        <w:rPr>
          <w:rFonts w:eastAsia="Calibri" w:cstheme="minorHAnsi"/>
        </w:rPr>
      </w:pPr>
      <w:r w:rsidRPr="00EF10EA">
        <w:rPr>
          <w:rFonts w:eastAsia="Calibri" w:cstheme="minorHAnsi"/>
        </w:rPr>
        <w:t xml:space="preserve">Chaque ONG/Structure candidate proposera une offre technique et financière sur la base des données fournies ci-dessous tenant compte de son expertise dans le domaine indiqué ainsi </w:t>
      </w:r>
      <w:r w:rsidR="006E4B39" w:rsidRPr="00EF10EA">
        <w:rPr>
          <w:rFonts w:eastAsia="Calibri" w:cstheme="minorHAnsi"/>
        </w:rPr>
        <w:t>que des</w:t>
      </w:r>
      <w:r w:rsidRPr="00EF10EA">
        <w:rPr>
          <w:rFonts w:eastAsia="Calibri" w:cstheme="minorHAnsi"/>
        </w:rPr>
        <w:t xml:space="preserve"> exigences de faisabilité eu égard à la contrainte de temps et sécuritaire.</w:t>
      </w:r>
    </w:p>
    <w:p w14:paraId="5BE9BE5A" w14:textId="77777777" w:rsidR="006E5809" w:rsidRPr="006E5809" w:rsidRDefault="006E5809" w:rsidP="006E5809">
      <w:pPr>
        <w:numPr>
          <w:ilvl w:val="1"/>
          <w:numId w:val="40"/>
        </w:numPr>
        <w:jc w:val="both"/>
        <w:rPr>
          <w:rFonts w:eastAsia="Calibri" w:cstheme="minorHAnsi"/>
          <w:b/>
          <w:bCs/>
        </w:rPr>
      </w:pPr>
      <w:r w:rsidRPr="006E5809">
        <w:rPr>
          <w:rFonts w:eastAsia="Calibri" w:cstheme="minorHAnsi"/>
          <w:b/>
          <w:bCs/>
        </w:rPr>
        <w:t>Objectif général</w:t>
      </w:r>
    </w:p>
    <w:p w14:paraId="31385844" w14:textId="54E120EB" w:rsidR="006E5809" w:rsidRPr="006E5809" w:rsidRDefault="006E5809" w:rsidP="006E5809">
      <w:pPr>
        <w:jc w:val="both"/>
        <w:rPr>
          <w:rFonts w:eastAsia="Calibri" w:cstheme="minorHAnsi"/>
        </w:rPr>
      </w:pPr>
      <w:r w:rsidRPr="006E5809">
        <w:rPr>
          <w:rFonts w:eastAsia="Calibri" w:cstheme="minorHAnsi"/>
        </w:rPr>
        <w:t>L’objectif de la mission est d’assurer la planification, le suivi et la mise en œuvre des activités du sous projet dans l</w:t>
      </w:r>
      <w:r w:rsidRPr="0000058C">
        <w:rPr>
          <w:rFonts w:eastAsia="Calibri" w:cstheme="minorHAnsi"/>
        </w:rPr>
        <w:t>es communes de Boussouma et</w:t>
      </w:r>
      <w:r w:rsidR="00916725">
        <w:rPr>
          <w:rFonts w:eastAsia="Calibri" w:cstheme="minorHAnsi"/>
        </w:rPr>
        <w:t xml:space="preserve"> de</w:t>
      </w:r>
      <w:r w:rsidRPr="0000058C">
        <w:rPr>
          <w:rFonts w:eastAsia="Calibri" w:cstheme="minorHAnsi"/>
        </w:rPr>
        <w:t xml:space="preserve"> Kaya</w:t>
      </w:r>
      <w:r w:rsidRPr="006E5809">
        <w:rPr>
          <w:rFonts w:eastAsia="Calibri" w:cstheme="minorHAnsi"/>
        </w:rPr>
        <w:t>.</w:t>
      </w:r>
    </w:p>
    <w:p w14:paraId="40EFC5AC" w14:textId="630292F8" w:rsidR="006E5809" w:rsidRPr="006E5809" w:rsidRDefault="006E5809" w:rsidP="006E5809">
      <w:pPr>
        <w:numPr>
          <w:ilvl w:val="1"/>
          <w:numId w:val="40"/>
        </w:numPr>
        <w:jc w:val="both"/>
        <w:rPr>
          <w:rFonts w:eastAsia="Calibri" w:cstheme="minorHAnsi"/>
          <w:b/>
          <w:bCs/>
          <w:i/>
          <w:iCs/>
        </w:rPr>
      </w:pPr>
      <w:r w:rsidRPr="0000058C">
        <w:rPr>
          <w:rFonts w:eastAsia="Calibri" w:cstheme="minorHAnsi"/>
          <w:b/>
          <w:bCs/>
          <w:i/>
          <w:iCs/>
        </w:rPr>
        <w:t>O</w:t>
      </w:r>
      <w:r w:rsidRPr="006E5809">
        <w:rPr>
          <w:rFonts w:eastAsia="Calibri" w:cstheme="minorHAnsi"/>
          <w:b/>
          <w:bCs/>
          <w:i/>
          <w:iCs/>
        </w:rPr>
        <w:t>bjectifs spécifiques</w:t>
      </w:r>
    </w:p>
    <w:p w14:paraId="2FFD75E3" w14:textId="77777777" w:rsidR="00A655F3" w:rsidRPr="00A655F3" w:rsidRDefault="00A655F3" w:rsidP="00167B79">
      <w:pPr>
        <w:spacing w:after="0"/>
        <w:jc w:val="both"/>
        <w:rPr>
          <w:rFonts w:eastAsia="Calibri" w:cstheme="minorHAnsi"/>
        </w:rPr>
      </w:pPr>
      <w:r w:rsidRPr="00A655F3">
        <w:rPr>
          <w:rFonts w:eastAsia="Calibri" w:cstheme="minorHAnsi"/>
        </w:rPr>
        <w:t>De façon spécifique, il s’agira sur la base de critères consensuellement adoptés en partenariat avec les comités de suivi du projet de chaque commune de :</w:t>
      </w:r>
    </w:p>
    <w:p w14:paraId="42217A7C" w14:textId="6E4C16D4" w:rsidR="00167B79" w:rsidRDefault="006E5809" w:rsidP="006074E6">
      <w:pPr>
        <w:pStyle w:val="Paragraphedeliste"/>
        <w:numPr>
          <w:ilvl w:val="0"/>
          <w:numId w:val="42"/>
        </w:numPr>
        <w:spacing w:after="0"/>
        <w:jc w:val="both"/>
        <w:rPr>
          <w:rFonts w:eastAsia="Calibri" w:cstheme="minorHAnsi"/>
          <w:lang w:val="fr-CI"/>
        </w:rPr>
      </w:pPr>
      <w:r w:rsidRPr="00167B79">
        <w:rPr>
          <w:rFonts w:eastAsia="Calibri" w:cstheme="minorHAnsi"/>
          <w:lang w:val="fr-CI"/>
        </w:rPr>
        <w:t>Appuyer le processus de sélection des personnes bénéficiaires par commune cible (Kaya, Boussouma) et les repartir par type d</w:t>
      </w:r>
      <w:r w:rsidR="004F0738" w:rsidRPr="00167B79">
        <w:rPr>
          <w:rFonts w:eastAsia="Calibri" w:cstheme="minorHAnsi"/>
          <w:lang w:val="fr-CI"/>
        </w:rPr>
        <w:t>e métiers</w:t>
      </w:r>
      <w:r w:rsidRPr="00167B79">
        <w:rPr>
          <w:rFonts w:eastAsia="Calibri" w:cstheme="minorHAnsi"/>
          <w:lang w:val="fr-CI"/>
        </w:rPr>
        <w:t xml:space="preserve"> sélectionnés</w:t>
      </w:r>
      <w:r w:rsidR="00916725">
        <w:rPr>
          <w:rFonts w:eastAsia="Calibri" w:cstheme="minorHAnsi"/>
          <w:lang w:val="fr-CI"/>
        </w:rPr>
        <w:t xml:space="preserve"> (</w:t>
      </w:r>
      <w:r w:rsidR="00916725" w:rsidRPr="00EF10EA">
        <w:rPr>
          <w:rFonts w:eastAsia="Calibri" w:cstheme="minorHAnsi"/>
        </w:rPr>
        <w:t>production, transformation,</w:t>
      </w:r>
      <w:r w:rsidR="00916725" w:rsidRPr="0000058C">
        <w:rPr>
          <w:rFonts w:eastAsia="Calibri" w:cstheme="minorHAnsi"/>
        </w:rPr>
        <w:t xml:space="preserve"> </w:t>
      </w:r>
      <w:r w:rsidR="00916725" w:rsidRPr="00EF10EA">
        <w:rPr>
          <w:rFonts w:eastAsia="Calibri" w:cstheme="minorHAnsi"/>
        </w:rPr>
        <w:t>commercialisation</w:t>
      </w:r>
      <w:r w:rsidR="00916725">
        <w:rPr>
          <w:rFonts w:eastAsia="Calibri" w:cstheme="minorHAnsi"/>
        </w:rPr>
        <w:t xml:space="preserve"> de volailles)</w:t>
      </w:r>
      <w:r w:rsidR="004F0738" w:rsidRPr="00167B79">
        <w:rPr>
          <w:rFonts w:eastAsia="Calibri" w:cstheme="minorHAnsi"/>
          <w:lang w:val="fr-CI"/>
        </w:rPr>
        <w:t xml:space="preserve"> </w:t>
      </w:r>
      <w:r w:rsidRPr="00167B79">
        <w:rPr>
          <w:rFonts w:eastAsia="Calibri" w:cstheme="minorHAnsi"/>
          <w:lang w:val="fr-CI"/>
        </w:rPr>
        <w:t>;</w:t>
      </w:r>
    </w:p>
    <w:p w14:paraId="4B31F99E" w14:textId="214C022E" w:rsidR="00167B79" w:rsidRDefault="004B3535" w:rsidP="00AE360F">
      <w:pPr>
        <w:pStyle w:val="Paragraphedeliste"/>
        <w:numPr>
          <w:ilvl w:val="0"/>
          <w:numId w:val="42"/>
        </w:numPr>
        <w:spacing w:after="0"/>
        <w:jc w:val="both"/>
        <w:rPr>
          <w:rFonts w:eastAsia="Calibri" w:cstheme="minorHAnsi"/>
          <w:lang w:val="fr-CI"/>
        </w:rPr>
      </w:pPr>
      <w:r>
        <w:rPr>
          <w:rFonts w:eastAsia="Calibri" w:cstheme="minorHAnsi"/>
          <w:lang w:val="fr-CI"/>
        </w:rPr>
        <w:t>Me</w:t>
      </w:r>
      <w:r w:rsidR="006E5809" w:rsidRPr="006E5809">
        <w:rPr>
          <w:rFonts w:eastAsia="Calibri" w:cstheme="minorHAnsi"/>
          <w:lang w:val="fr-CI"/>
        </w:rPr>
        <w:t xml:space="preserve">ner des discussions/arbitrage avec les bénéficiaires identifiés par commune à l’effet du choix définitif des </w:t>
      </w:r>
      <w:r w:rsidR="006E5809" w:rsidRPr="00167B79">
        <w:rPr>
          <w:rFonts w:eastAsia="Calibri" w:cstheme="minorHAnsi"/>
          <w:lang w:val="fr-CI"/>
        </w:rPr>
        <w:t>filières</w:t>
      </w:r>
      <w:r w:rsidR="00EF10EA" w:rsidRPr="00167B79">
        <w:rPr>
          <w:rFonts w:eastAsia="Calibri" w:cstheme="minorHAnsi"/>
          <w:lang w:val="fr-CI"/>
        </w:rPr>
        <w:t xml:space="preserve">/métiers </w:t>
      </w:r>
      <w:r w:rsidR="006E4B39" w:rsidRPr="00167B79">
        <w:rPr>
          <w:rFonts w:eastAsia="Calibri" w:cstheme="minorHAnsi"/>
          <w:lang w:val="fr-CI"/>
        </w:rPr>
        <w:t>de la</w:t>
      </w:r>
      <w:r w:rsidR="00EF10EA" w:rsidRPr="00167B79">
        <w:rPr>
          <w:rFonts w:eastAsia="Calibri" w:cstheme="minorHAnsi"/>
          <w:lang w:val="fr-CI"/>
        </w:rPr>
        <w:t xml:space="preserve"> cha</w:t>
      </w:r>
      <w:r w:rsidR="00916725">
        <w:rPr>
          <w:rFonts w:eastAsia="Calibri" w:cstheme="minorHAnsi"/>
          <w:lang w:val="fr-CI"/>
        </w:rPr>
        <w:t>î</w:t>
      </w:r>
      <w:r w:rsidR="00EF10EA" w:rsidRPr="00167B79">
        <w:rPr>
          <w:rFonts w:eastAsia="Calibri" w:cstheme="minorHAnsi"/>
          <w:lang w:val="fr-CI"/>
        </w:rPr>
        <w:t>ne de valeur avicole tenant</w:t>
      </w:r>
      <w:r w:rsidR="006E5809" w:rsidRPr="006E5809">
        <w:rPr>
          <w:rFonts w:eastAsia="Calibri" w:cstheme="minorHAnsi"/>
          <w:lang w:val="fr-CI"/>
        </w:rPr>
        <w:t xml:space="preserve"> compte du budget disponible de la faisabilité et du temps imparti ;</w:t>
      </w:r>
    </w:p>
    <w:p w14:paraId="7FE156B1" w14:textId="77777777" w:rsidR="00167B79" w:rsidRDefault="00167B79" w:rsidP="008C1176">
      <w:pPr>
        <w:pStyle w:val="Paragraphedeliste"/>
        <w:numPr>
          <w:ilvl w:val="0"/>
          <w:numId w:val="42"/>
        </w:numPr>
        <w:spacing w:after="0"/>
        <w:jc w:val="both"/>
        <w:rPr>
          <w:rFonts w:eastAsia="Calibri" w:cstheme="minorHAnsi"/>
          <w:lang w:val="fr-CI"/>
        </w:rPr>
      </w:pPr>
      <w:r w:rsidRPr="00167B79">
        <w:rPr>
          <w:rFonts w:eastAsia="Calibri" w:cstheme="minorHAnsi"/>
          <w:lang w:val="fr-CI"/>
        </w:rPr>
        <w:t xml:space="preserve"> </w:t>
      </w:r>
      <w:r w:rsidR="006E5809" w:rsidRPr="006E5809">
        <w:rPr>
          <w:rFonts w:eastAsia="Calibri" w:cstheme="minorHAnsi"/>
          <w:lang w:val="fr-CI"/>
        </w:rPr>
        <w:t>Organiser et superviser la formation/renforcement des capacités dans les filières</w:t>
      </w:r>
      <w:r w:rsidR="008F7A37" w:rsidRPr="00167B79">
        <w:rPr>
          <w:rFonts w:eastAsia="Calibri" w:cstheme="minorHAnsi"/>
          <w:lang w:val="fr-CI"/>
        </w:rPr>
        <w:t>/métiers</w:t>
      </w:r>
      <w:r w:rsidR="006E5809" w:rsidRPr="006E5809">
        <w:rPr>
          <w:rFonts w:eastAsia="Calibri" w:cstheme="minorHAnsi"/>
          <w:lang w:val="fr-CI"/>
        </w:rPr>
        <w:t xml:space="preserve"> identifiées ;</w:t>
      </w:r>
    </w:p>
    <w:p w14:paraId="5405A54A" w14:textId="216292B2" w:rsidR="00167B79" w:rsidRDefault="00167B79" w:rsidP="00BF6BE9">
      <w:pPr>
        <w:pStyle w:val="Paragraphedeliste"/>
        <w:numPr>
          <w:ilvl w:val="0"/>
          <w:numId w:val="42"/>
        </w:numPr>
        <w:spacing w:after="0"/>
        <w:jc w:val="both"/>
        <w:rPr>
          <w:rFonts w:eastAsia="Calibri" w:cstheme="minorHAnsi"/>
          <w:lang w:val="fr-CI"/>
        </w:rPr>
      </w:pPr>
      <w:r w:rsidRPr="00167B79">
        <w:rPr>
          <w:rFonts w:eastAsia="Calibri" w:cstheme="minorHAnsi"/>
          <w:lang w:val="fr-CI"/>
        </w:rPr>
        <w:t xml:space="preserve"> </w:t>
      </w:r>
      <w:r w:rsidR="006E5809" w:rsidRPr="00167B79">
        <w:rPr>
          <w:rFonts w:eastAsia="Calibri" w:cstheme="minorHAnsi"/>
          <w:lang w:val="fr-CI"/>
        </w:rPr>
        <w:t>Fournir des intrants</w:t>
      </w:r>
      <w:r w:rsidR="00916725">
        <w:rPr>
          <w:rFonts w:eastAsia="Calibri" w:cstheme="minorHAnsi"/>
          <w:lang w:val="fr-CI"/>
        </w:rPr>
        <w:t xml:space="preserve"> espaces</w:t>
      </w:r>
      <w:r w:rsidR="006E5809" w:rsidRPr="00167B79">
        <w:rPr>
          <w:rFonts w:eastAsia="Calibri" w:cstheme="minorHAnsi"/>
          <w:lang w:val="fr-CI"/>
        </w:rPr>
        <w:t>/matériels/kits nécessaires pour la réalisation des activités ;</w:t>
      </w:r>
    </w:p>
    <w:p w14:paraId="42C550F2" w14:textId="77777777" w:rsidR="00167B79" w:rsidRDefault="006E5809" w:rsidP="00CF6A24">
      <w:pPr>
        <w:pStyle w:val="Paragraphedeliste"/>
        <w:numPr>
          <w:ilvl w:val="0"/>
          <w:numId w:val="42"/>
        </w:numPr>
        <w:spacing w:after="0"/>
        <w:jc w:val="both"/>
        <w:rPr>
          <w:rFonts w:eastAsia="Calibri" w:cstheme="minorHAnsi"/>
          <w:lang w:val="fr-CI"/>
        </w:rPr>
      </w:pPr>
      <w:r w:rsidRPr="00167B79">
        <w:rPr>
          <w:rFonts w:eastAsia="Calibri" w:cstheme="minorHAnsi"/>
          <w:lang w:val="fr-CI"/>
        </w:rPr>
        <w:t xml:space="preserve">Apporter un appui technique et administratif aux bénéficiaires </w:t>
      </w:r>
      <w:r w:rsidR="0075140B" w:rsidRPr="00167B79">
        <w:rPr>
          <w:rFonts w:eastAsia="Calibri" w:cstheme="minorHAnsi"/>
          <w:lang w:val="fr-CI"/>
        </w:rPr>
        <w:t>pour leur regroupement en</w:t>
      </w:r>
      <w:r w:rsidRPr="00167B79">
        <w:rPr>
          <w:rFonts w:eastAsia="Calibri" w:cstheme="minorHAnsi"/>
          <w:lang w:val="fr-CI"/>
        </w:rPr>
        <w:t xml:space="preserve"> </w:t>
      </w:r>
      <w:r w:rsidR="00EF10EA" w:rsidRPr="00167B79">
        <w:rPr>
          <w:rFonts w:eastAsia="Calibri" w:cstheme="minorHAnsi"/>
          <w:lang w:val="fr-CI"/>
        </w:rPr>
        <w:t>GIE</w:t>
      </w:r>
      <w:r w:rsidR="00167B79" w:rsidRPr="00167B79">
        <w:rPr>
          <w:rFonts w:eastAsia="Calibri" w:cstheme="minorHAnsi"/>
          <w:lang w:val="fr-CI"/>
        </w:rPr>
        <w:t> ;</w:t>
      </w:r>
    </w:p>
    <w:p w14:paraId="522CB26B" w14:textId="77777777" w:rsidR="00167B79" w:rsidRDefault="00167B79" w:rsidP="00374E3D">
      <w:pPr>
        <w:pStyle w:val="Paragraphedeliste"/>
        <w:numPr>
          <w:ilvl w:val="0"/>
          <w:numId w:val="42"/>
        </w:numPr>
        <w:spacing w:after="0"/>
        <w:jc w:val="both"/>
        <w:rPr>
          <w:rFonts w:eastAsia="Calibri" w:cstheme="minorHAnsi"/>
          <w:lang w:val="fr-CI"/>
        </w:rPr>
      </w:pPr>
      <w:r w:rsidRPr="00167B79">
        <w:rPr>
          <w:rFonts w:eastAsia="Calibri" w:cstheme="minorHAnsi"/>
          <w:lang w:val="fr-CI"/>
        </w:rPr>
        <w:t xml:space="preserve"> </w:t>
      </w:r>
      <w:r w:rsidR="006E5809" w:rsidRPr="00167B79">
        <w:rPr>
          <w:rFonts w:eastAsia="Calibri" w:cstheme="minorHAnsi"/>
          <w:lang w:val="fr-CI"/>
        </w:rPr>
        <w:t>Appuyer la formation complémentaire des bénéficiaires en entrepreneuriat, gestion de micro-entreprise, en éducation financière et compétences de vie courante ;</w:t>
      </w:r>
    </w:p>
    <w:p w14:paraId="15C5F06A" w14:textId="77777777" w:rsidR="00167B79" w:rsidRDefault="00167B79" w:rsidP="00620CBE">
      <w:pPr>
        <w:pStyle w:val="Paragraphedeliste"/>
        <w:numPr>
          <w:ilvl w:val="0"/>
          <w:numId w:val="42"/>
        </w:numPr>
        <w:spacing w:after="0"/>
        <w:jc w:val="both"/>
        <w:rPr>
          <w:rFonts w:eastAsia="Calibri" w:cstheme="minorHAnsi"/>
          <w:lang w:val="fr-CI"/>
        </w:rPr>
      </w:pPr>
      <w:r w:rsidRPr="00167B79">
        <w:rPr>
          <w:rFonts w:eastAsia="Calibri" w:cstheme="minorHAnsi"/>
          <w:lang w:val="fr-CI"/>
        </w:rPr>
        <w:t xml:space="preserve"> </w:t>
      </w:r>
      <w:r w:rsidR="008F7A37" w:rsidRPr="00167B79">
        <w:rPr>
          <w:rFonts w:eastAsia="Calibri" w:cstheme="minorHAnsi"/>
          <w:lang w:val="fr-CI"/>
        </w:rPr>
        <w:t>Fournir des kits d’installation aux bénéficiaires ;</w:t>
      </w:r>
    </w:p>
    <w:p w14:paraId="33B00994" w14:textId="77777777" w:rsidR="00167B79" w:rsidRDefault="00167B79" w:rsidP="00D96D3A">
      <w:pPr>
        <w:pStyle w:val="Paragraphedeliste"/>
        <w:numPr>
          <w:ilvl w:val="0"/>
          <w:numId w:val="42"/>
        </w:numPr>
        <w:spacing w:after="0"/>
        <w:jc w:val="both"/>
        <w:rPr>
          <w:rFonts w:eastAsia="Calibri" w:cstheme="minorHAnsi"/>
          <w:lang w:val="fr-CI"/>
        </w:rPr>
      </w:pPr>
      <w:r w:rsidRPr="00167B79">
        <w:rPr>
          <w:rFonts w:eastAsia="Calibri" w:cstheme="minorHAnsi"/>
          <w:lang w:val="fr-CI"/>
        </w:rPr>
        <w:t xml:space="preserve"> </w:t>
      </w:r>
      <w:r w:rsidR="006E5809" w:rsidRPr="006E5809">
        <w:rPr>
          <w:rFonts w:eastAsia="Calibri" w:cstheme="minorHAnsi"/>
          <w:lang w:val="fr-CI"/>
        </w:rPr>
        <w:t>Conduire des activités d’appui/suivi/encadrement des bénéficiaires dans le processus d</w:t>
      </w:r>
      <w:r w:rsidR="008F7A37" w:rsidRPr="00167B79">
        <w:rPr>
          <w:rFonts w:eastAsia="Calibri" w:cstheme="minorHAnsi"/>
          <w:lang w:val="fr-CI"/>
        </w:rPr>
        <w:t>e production ;</w:t>
      </w:r>
      <w:r w:rsidR="006E5809" w:rsidRPr="006E5809">
        <w:rPr>
          <w:rFonts w:eastAsia="Calibri" w:cstheme="minorHAnsi"/>
          <w:lang w:val="fr-CI"/>
        </w:rPr>
        <w:t xml:space="preserve"> </w:t>
      </w:r>
    </w:p>
    <w:p w14:paraId="03076985" w14:textId="68B99C5A" w:rsidR="006E5809" w:rsidRDefault="006E5809" w:rsidP="00D96D3A">
      <w:pPr>
        <w:pStyle w:val="Paragraphedeliste"/>
        <w:numPr>
          <w:ilvl w:val="0"/>
          <w:numId w:val="42"/>
        </w:numPr>
        <w:spacing w:after="0"/>
        <w:jc w:val="both"/>
        <w:rPr>
          <w:rFonts w:eastAsia="Calibri" w:cstheme="minorHAnsi"/>
          <w:lang w:val="fr-CI"/>
        </w:rPr>
      </w:pPr>
      <w:r w:rsidRPr="006E5809">
        <w:rPr>
          <w:rFonts w:eastAsia="Calibri" w:cstheme="minorHAnsi"/>
          <w:lang w:val="fr-CI"/>
        </w:rPr>
        <w:t xml:space="preserve">Produire et soumettre à l’OIM un rapport de démarrage, un rapport d’avancement à mi-parcours et un rapport </w:t>
      </w:r>
      <w:r w:rsidRPr="00167B79">
        <w:rPr>
          <w:rFonts w:eastAsia="Calibri" w:cstheme="minorHAnsi"/>
          <w:lang w:val="fr-CI"/>
        </w:rPr>
        <w:t xml:space="preserve">     </w:t>
      </w:r>
      <w:r w:rsidRPr="006E5809">
        <w:rPr>
          <w:rFonts w:eastAsia="Calibri" w:cstheme="minorHAnsi"/>
          <w:lang w:val="fr-CI"/>
        </w:rPr>
        <w:lastRenderedPageBreak/>
        <w:t>final. Des rapports ponctuels liés à des évènements particuliers pourraient être fournis et/ou à la demande de l’OIM.</w:t>
      </w:r>
    </w:p>
    <w:p w14:paraId="6BF79129" w14:textId="77777777" w:rsidR="00167B79" w:rsidRPr="0000058C" w:rsidRDefault="00167B79" w:rsidP="006E5809">
      <w:pPr>
        <w:spacing w:after="0"/>
        <w:jc w:val="both"/>
        <w:rPr>
          <w:rFonts w:eastAsia="Calibri" w:cstheme="minorHAnsi"/>
          <w:lang w:val="fr-CI"/>
        </w:rPr>
      </w:pPr>
    </w:p>
    <w:p w14:paraId="2FE9B180" w14:textId="545654C8" w:rsidR="0024366C" w:rsidRPr="0000058C" w:rsidRDefault="00C529A8" w:rsidP="0042199A">
      <w:pPr>
        <w:tabs>
          <w:tab w:val="left" w:pos="840"/>
        </w:tabs>
        <w:spacing w:after="120" w:line="240" w:lineRule="auto"/>
        <w:jc w:val="both"/>
        <w:rPr>
          <w:rFonts w:cstheme="minorHAnsi"/>
          <w:b/>
          <w:i/>
        </w:rPr>
      </w:pPr>
      <w:r w:rsidRPr="0000058C">
        <w:rPr>
          <w:rFonts w:cstheme="minorHAnsi"/>
        </w:rPr>
        <w:t>6</w:t>
      </w:r>
      <w:r w:rsidR="0000058C" w:rsidRPr="0000058C">
        <w:rPr>
          <w:rFonts w:cstheme="minorHAnsi"/>
        </w:rPr>
        <w:t xml:space="preserve">. </w:t>
      </w:r>
      <w:r w:rsidRPr="0000058C">
        <w:rPr>
          <w:rFonts w:cstheme="minorHAnsi"/>
          <w:b/>
          <w:i/>
        </w:rPr>
        <w:t>Résultats escomptés</w:t>
      </w:r>
    </w:p>
    <w:p w14:paraId="56270AD8" w14:textId="54CD6A29" w:rsidR="00DC4585" w:rsidRDefault="002E5B60" w:rsidP="0075140B">
      <w:pPr>
        <w:widowControl/>
        <w:spacing w:after="160" w:line="259" w:lineRule="auto"/>
        <w:jc w:val="both"/>
        <w:rPr>
          <w:rFonts w:eastAsia="Calibri" w:cstheme="minorHAnsi"/>
          <w:b/>
          <w:bCs/>
          <w:lang w:val="fr"/>
        </w:rPr>
      </w:pPr>
      <w:r w:rsidRPr="002E5B60">
        <w:rPr>
          <w:rFonts w:eastAsia="Calibri" w:cstheme="minorHAnsi"/>
        </w:rPr>
        <w:t xml:space="preserve">Cette intervention contribue au </w:t>
      </w:r>
      <w:r w:rsidR="0075140B" w:rsidRPr="00167B79">
        <w:rPr>
          <w:rFonts w:eastAsia="Calibri" w:cstheme="minorHAnsi"/>
          <w:b/>
          <w:bCs/>
        </w:rPr>
        <w:t>résultat 1 « La résilience économique est renforcée par à un meilleur accès à des moyens de subsistance durables »</w:t>
      </w:r>
      <w:r w:rsidR="0075140B" w:rsidRPr="0000058C">
        <w:rPr>
          <w:rFonts w:eastAsia="Calibri" w:cstheme="minorHAnsi"/>
        </w:rPr>
        <w:t xml:space="preserve"> et au </w:t>
      </w:r>
      <w:r w:rsidR="0075140B" w:rsidRPr="00167B79">
        <w:rPr>
          <w:rFonts w:eastAsia="Calibri" w:cstheme="minorHAnsi"/>
          <w:b/>
          <w:bCs/>
        </w:rPr>
        <w:t>produit 1.1 « </w:t>
      </w:r>
      <w:r w:rsidR="00DC4585" w:rsidRPr="00167B79">
        <w:rPr>
          <w:rFonts w:eastAsia="Calibri" w:cstheme="minorHAnsi"/>
          <w:b/>
          <w:bCs/>
          <w:lang w:val="fr"/>
        </w:rPr>
        <w:t>Des activités collectives génératrices de revenus dans le domaine de la volaille sont développées</w:t>
      </w:r>
      <w:r w:rsidR="00A655F3" w:rsidRPr="00167B79">
        <w:rPr>
          <w:rFonts w:eastAsia="Calibri" w:cstheme="minorHAnsi"/>
          <w:b/>
          <w:bCs/>
          <w:lang w:val="fr"/>
        </w:rPr>
        <w:t xml:space="preserve"> au profit de 200 bénéficiaires</w:t>
      </w:r>
      <w:r w:rsidR="0075140B" w:rsidRPr="00167B79">
        <w:rPr>
          <w:rFonts w:eastAsia="Calibri" w:cstheme="minorHAnsi"/>
          <w:b/>
          <w:bCs/>
          <w:lang w:val="fr"/>
        </w:rPr>
        <w:t> »</w:t>
      </w:r>
      <w:r w:rsidR="00DC4585" w:rsidRPr="00167B79">
        <w:rPr>
          <w:rFonts w:eastAsia="Calibri" w:cstheme="minorHAnsi"/>
          <w:b/>
          <w:bCs/>
          <w:lang w:val="fr"/>
        </w:rPr>
        <w:t>.</w:t>
      </w:r>
    </w:p>
    <w:p w14:paraId="211B272B" w14:textId="5C0D3EDB" w:rsidR="0024366C" w:rsidRPr="0000058C" w:rsidRDefault="00C529A8" w:rsidP="0042199A">
      <w:pPr>
        <w:tabs>
          <w:tab w:val="left" w:pos="840"/>
        </w:tabs>
        <w:spacing w:after="120" w:line="240" w:lineRule="auto"/>
        <w:jc w:val="both"/>
        <w:rPr>
          <w:rFonts w:eastAsia="Arial" w:cstheme="minorHAnsi"/>
        </w:rPr>
      </w:pPr>
      <w:r w:rsidRPr="0000058C">
        <w:rPr>
          <w:rFonts w:cstheme="minorHAnsi"/>
        </w:rPr>
        <w:t>7</w:t>
      </w:r>
      <w:r w:rsidR="0000058C" w:rsidRPr="0000058C">
        <w:rPr>
          <w:rFonts w:cstheme="minorHAnsi"/>
        </w:rPr>
        <w:t xml:space="preserve">. </w:t>
      </w:r>
      <w:r w:rsidRPr="0000058C">
        <w:rPr>
          <w:rFonts w:cstheme="minorHAnsi"/>
          <w:b/>
          <w:i/>
        </w:rPr>
        <w:t>Budget indicatif</w:t>
      </w:r>
    </w:p>
    <w:p w14:paraId="29BA5498" w14:textId="7BFC636B" w:rsidR="0024366C" w:rsidRPr="006E4B39" w:rsidRDefault="00B23330" w:rsidP="0042199A">
      <w:pPr>
        <w:tabs>
          <w:tab w:val="left" w:pos="810"/>
        </w:tabs>
        <w:spacing w:after="120" w:line="240" w:lineRule="auto"/>
        <w:jc w:val="both"/>
        <w:rPr>
          <w:rFonts w:eastAsia="Arial" w:cstheme="minorHAnsi"/>
          <w:i/>
          <w:iCs/>
          <w:position w:val="-1"/>
        </w:rPr>
      </w:pPr>
      <w:r w:rsidRPr="0000058C">
        <w:rPr>
          <w:rFonts w:cstheme="minorHAnsi"/>
          <w:bCs/>
          <w:iCs/>
        </w:rPr>
        <w:t>Le budget estimatif pour la mise en œuvre d</w:t>
      </w:r>
      <w:r w:rsidR="0002711F">
        <w:rPr>
          <w:rFonts w:cstheme="minorHAnsi"/>
          <w:bCs/>
          <w:iCs/>
        </w:rPr>
        <w:t xml:space="preserve">u sous projet </w:t>
      </w:r>
      <w:r w:rsidRPr="0000058C">
        <w:rPr>
          <w:rFonts w:cstheme="minorHAnsi"/>
          <w:bCs/>
          <w:iCs/>
        </w:rPr>
        <w:t xml:space="preserve">est </w:t>
      </w:r>
      <w:r w:rsidR="0002711F" w:rsidRPr="0000058C">
        <w:rPr>
          <w:rFonts w:cstheme="minorHAnsi"/>
          <w:bCs/>
          <w:iCs/>
        </w:rPr>
        <w:t>de Cent</w:t>
      </w:r>
      <w:r w:rsidR="0000058C" w:rsidRPr="0000058C">
        <w:rPr>
          <w:rFonts w:cstheme="minorHAnsi"/>
          <w:bCs/>
          <w:iCs/>
        </w:rPr>
        <w:t xml:space="preserve"> vingt millions (</w:t>
      </w:r>
      <w:r w:rsidR="0075140B" w:rsidRPr="006E4B39">
        <w:rPr>
          <w:rFonts w:cstheme="minorHAnsi"/>
          <w:bCs/>
          <w:iCs/>
        </w:rPr>
        <w:t>120 000</w:t>
      </w:r>
      <w:r w:rsidR="0000058C" w:rsidRPr="006E4B39">
        <w:rPr>
          <w:rFonts w:cstheme="minorHAnsi"/>
          <w:bCs/>
          <w:iCs/>
        </w:rPr>
        <w:t> </w:t>
      </w:r>
      <w:r w:rsidR="0075140B" w:rsidRPr="006E4B39">
        <w:rPr>
          <w:rFonts w:cstheme="minorHAnsi"/>
          <w:bCs/>
          <w:iCs/>
        </w:rPr>
        <w:t>000</w:t>
      </w:r>
      <w:r w:rsidR="0000058C" w:rsidRPr="006E4B39">
        <w:rPr>
          <w:rFonts w:cstheme="minorHAnsi"/>
          <w:bCs/>
          <w:iCs/>
        </w:rPr>
        <w:t>)</w:t>
      </w:r>
      <w:r w:rsidR="0075140B" w:rsidRPr="006E4B39">
        <w:rPr>
          <w:rFonts w:cstheme="minorHAnsi"/>
          <w:bCs/>
          <w:iCs/>
        </w:rPr>
        <w:t xml:space="preserve"> F</w:t>
      </w:r>
      <w:r w:rsidR="0000058C" w:rsidRPr="006E4B39">
        <w:rPr>
          <w:rFonts w:cstheme="minorHAnsi"/>
          <w:bCs/>
          <w:iCs/>
        </w:rPr>
        <w:t>.</w:t>
      </w:r>
      <w:r w:rsidR="0075140B" w:rsidRPr="006E4B39">
        <w:rPr>
          <w:rFonts w:cstheme="minorHAnsi"/>
          <w:bCs/>
          <w:iCs/>
        </w:rPr>
        <w:t>CFA.</w:t>
      </w:r>
      <w:r w:rsidR="00D00051" w:rsidRPr="006E4B39">
        <w:rPr>
          <w:rFonts w:cstheme="minorHAnsi"/>
          <w:i/>
        </w:rPr>
        <w:t xml:space="preserve"> </w:t>
      </w:r>
      <w:r w:rsidR="0000058C" w:rsidRPr="006E4B39">
        <w:rPr>
          <w:rFonts w:cstheme="minorHAnsi"/>
          <w:i/>
        </w:rPr>
        <w:t xml:space="preserve"> </w:t>
      </w:r>
      <w:r w:rsidR="0002711F" w:rsidRPr="006E4B39">
        <w:rPr>
          <w:rFonts w:cstheme="minorHAnsi"/>
          <w:i/>
        </w:rPr>
        <w:t>Le</w:t>
      </w:r>
      <w:r w:rsidR="0000058C" w:rsidRPr="006E4B39">
        <w:rPr>
          <w:rFonts w:cstheme="minorHAnsi"/>
          <w:i/>
        </w:rPr>
        <w:t xml:space="preserve"> délai d’exécution de neuf (9) </w:t>
      </w:r>
      <w:r w:rsidR="00916725" w:rsidRPr="006E4B39">
        <w:rPr>
          <w:rFonts w:cstheme="minorHAnsi"/>
          <w:i/>
        </w:rPr>
        <w:t>mois. (Mars-Novembre 2024</w:t>
      </w:r>
      <w:r w:rsidR="006E4B39">
        <w:rPr>
          <w:rFonts w:cstheme="minorHAnsi"/>
          <w:i/>
        </w:rPr>
        <w:t>)</w:t>
      </w:r>
    </w:p>
    <w:bookmarkEnd w:id="1"/>
    <w:p w14:paraId="230C4D35" w14:textId="6B98406D" w:rsidR="0024366C" w:rsidRPr="0000058C" w:rsidRDefault="00C529A8" w:rsidP="00167B79">
      <w:pPr>
        <w:pStyle w:val="Paragraphedeliste"/>
        <w:numPr>
          <w:ilvl w:val="0"/>
          <w:numId w:val="40"/>
        </w:numPr>
        <w:tabs>
          <w:tab w:val="left" w:pos="840"/>
        </w:tabs>
        <w:spacing w:after="120" w:line="240" w:lineRule="auto"/>
        <w:jc w:val="both"/>
        <w:rPr>
          <w:rFonts w:eastAsia="Arial" w:cstheme="minorHAnsi"/>
        </w:rPr>
      </w:pPr>
      <w:r w:rsidRPr="0000058C">
        <w:rPr>
          <w:rFonts w:cstheme="minorHAnsi"/>
          <w:b/>
          <w:i/>
        </w:rPr>
        <w:t>Critères de sélection</w:t>
      </w:r>
      <w:r w:rsidR="00354711" w:rsidRPr="0000058C">
        <w:rPr>
          <w:rFonts w:cstheme="minorHAnsi"/>
          <w:b/>
          <w:i/>
        </w:rPr>
        <w:t> </w:t>
      </w:r>
      <w:r w:rsidR="00354711" w:rsidRPr="0000058C">
        <w:rPr>
          <w:rFonts w:cstheme="minorHAnsi"/>
          <w:b/>
          <w:i/>
          <w:color w:val="4F81BD" w:themeColor="accent1"/>
        </w:rPr>
        <w:t>:</w:t>
      </w:r>
      <w:r w:rsidRPr="0000058C">
        <w:rPr>
          <w:rFonts w:cstheme="minorHAnsi"/>
          <w:b/>
          <w:i/>
        </w:rPr>
        <w:t xml:space="preserve"> </w:t>
      </w:r>
    </w:p>
    <w:p w14:paraId="59CB24F3" w14:textId="77777777" w:rsidR="004C673F" w:rsidRPr="0000058C" w:rsidRDefault="004C673F" w:rsidP="004C673F">
      <w:pPr>
        <w:tabs>
          <w:tab w:val="left" w:pos="840"/>
        </w:tabs>
        <w:spacing w:after="120" w:line="240" w:lineRule="auto"/>
        <w:rPr>
          <w:rFonts w:eastAsia="Arial" w:cstheme="minorHAnsi"/>
          <w:bCs/>
          <w:iCs/>
        </w:rPr>
      </w:pPr>
      <w:r w:rsidRPr="0000058C">
        <w:rPr>
          <w:rFonts w:cstheme="minorHAnsi"/>
          <w:bCs/>
          <w:iCs/>
        </w:rPr>
        <w:t xml:space="preserve">Les propositions reçues seront évaluées sur la base des critères ci-dessous pour un total de 100 points. Seuls les partenaires ayant obtenu un total de 70 points seront considérés pour la suite du processus. </w:t>
      </w:r>
    </w:p>
    <w:tbl>
      <w:tblPr>
        <w:tblW w:w="10348" w:type="dxa"/>
        <w:tblInd w:w="-3" w:type="dxa"/>
        <w:tblLayout w:type="fixed"/>
        <w:tblCellMar>
          <w:left w:w="0" w:type="dxa"/>
          <w:right w:w="0" w:type="dxa"/>
        </w:tblCellMar>
        <w:tblLook w:val="01E0" w:firstRow="1" w:lastRow="1" w:firstColumn="1" w:lastColumn="1" w:noHBand="0" w:noVBand="0"/>
      </w:tblPr>
      <w:tblGrid>
        <w:gridCol w:w="1701"/>
        <w:gridCol w:w="7371"/>
        <w:gridCol w:w="1276"/>
      </w:tblGrid>
      <w:tr w:rsidR="00F31F68" w:rsidRPr="0000058C" w14:paraId="3A6B37DC" w14:textId="77777777" w:rsidTr="00FB4286">
        <w:trPr>
          <w:trHeight w:hRule="exact" w:val="354"/>
        </w:trPr>
        <w:tc>
          <w:tcPr>
            <w:tcW w:w="170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0D088728" w14:textId="77777777" w:rsidR="00F31F68" w:rsidRPr="0000058C" w:rsidRDefault="00F31F68" w:rsidP="00DB3E03">
            <w:pPr>
              <w:spacing w:after="120" w:line="240" w:lineRule="auto"/>
              <w:rPr>
                <w:rFonts w:eastAsia="Arial" w:cstheme="minorHAnsi"/>
                <w:b/>
                <w:bCs/>
              </w:rPr>
            </w:pPr>
            <w:bookmarkStart w:id="3" w:name="_Hlk158189101"/>
            <w:r w:rsidRPr="0000058C">
              <w:rPr>
                <w:rFonts w:cstheme="minorHAnsi"/>
                <w:b/>
                <w:color w:val="FFFFFF"/>
              </w:rPr>
              <w:t>Libellé</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B35CE8B" w14:textId="77777777" w:rsidR="00F31F68" w:rsidRPr="0000058C" w:rsidRDefault="00F31F68" w:rsidP="00DB3E03">
            <w:pPr>
              <w:spacing w:after="120" w:line="240" w:lineRule="auto"/>
              <w:rPr>
                <w:rFonts w:eastAsia="Arial" w:cstheme="minorHAnsi"/>
                <w:b/>
                <w:bCs/>
              </w:rPr>
            </w:pPr>
            <w:r w:rsidRPr="0000058C">
              <w:rPr>
                <w:rFonts w:cstheme="minorHAnsi"/>
                <w:b/>
                <w:color w:val="FFFFFF"/>
              </w:rPr>
              <w:t>Description</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7A416922" w14:textId="77777777" w:rsidR="00F31F68" w:rsidRPr="0000058C" w:rsidRDefault="00F31F68" w:rsidP="00DB3E03">
            <w:pPr>
              <w:spacing w:after="120" w:line="240" w:lineRule="auto"/>
              <w:rPr>
                <w:rFonts w:eastAsia="Arial" w:cstheme="minorHAnsi"/>
                <w:b/>
                <w:bCs/>
              </w:rPr>
            </w:pPr>
            <w:r w:rsidRPr="0000058C">
              <w:rPr>
                <w:rFonts w:cstheme="minorHAnsi"/>
                <w:b/>
                <w:color w:val="FFFFFF"/>
              </w:rPr>
              <w:t>Pondération</w:t>
            </w:r>
          </w:p>
        </w:tc>
      </w:tr>
      <w:tr w:rsidR="00F31F68" w:rsidRPr="0000058C" w14:paraId="4F45BF04" w14:textId="77777777" w:rsidTr="00FB4286">
        <w:trPr>
          <w:trHeight w:hRule="exact" w:val="812"/>
        </w:trPr>
        <w:tc>
          <w:tcPr>
            <w:tcW w:w="170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E4ACC29" w14:textId="77777777" w:rsidR="00F31F68" w:rsidRPr="0000058C" w:rsidRDefault="00F31F68" w:rsidP="00DB3E03">
            <w:pPr>
              <w:spacing w:before="10" w:after="0" w:line="100" w:lineRule="exact"/>
              <w:rPr>
                <w:rFonts w:cstheme="minorHAnsi"/>
                <w:b/>
                <w:bCs/>
              </w:rPr>
            </w:pPr>
          </w:p>
          <w:p w14:paraId="5687278C" w14:textId="77777777" w:rsidR="00F31F68" w:rsidRPr="0000058C" w:rsidRDefault="00F31F68" w:rsidP="00DB3E03">
            <w:pPr>
              <w:spacing w:before="10" w:after="0" w:line="100" w:lineRule="exact"/>
              <w:rPr>
                <w:rFonts w:cstheme="minorHAnsi"/>
                <w:b/>
                <w:bCs/>
              </w:rPr>
            </w:pPr>
          </w:p>
          <w:p w14:paraId="1A04F9DB" w14:textId="77777777" w:rsidR="00F31F68" w:rsidRPr="0000058C" w:rsidRDefault="00F31F68" w:rsidP="00DB3E03">
            <w:pPr>
              <w:spacing w:after="120" w:line="240" w:lineRule="auto"/>
              <w:rPr>
                <w:rFonts w:eastAsia="Arial" w:cstheme="minorHAnsi"/>
              </w:rPr>
            </w:pPr>
            <w:r w:rsidRPr="0000058C">
              <w:rPr>
                <w:rFonts w:cstheme="minorHAnsi"/>
                <w:b/>
                <w:bCs/>
              </w:rPr>
              <w:t>Compréhension de la mission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BF211C9" w14:textId="77777777" w:rsidR="00F31F68" w:rsidRPr="0000058C" w:rsidRDefault="00F31F68" w:rsidP="00DB3E03">
            <w:pPr>
              <w:pStyle w:val="Paragraphedeliste"/>
              <w:widowControl/>
              <w:numPr>
                <w:ilvl w:val="0"/>
                <w:numId w:val="38"/>
              </w:numPr>
              <w:spacing w:after="160" w:line="259" w:lineRule="auto"/>
              <w:jc w:val="both"/>
              <w:rPr>
                <w:rFonts w:cstheme="minorHAnsi"/>
                <w:spacing w:val="-6"/>
              </w:rPr>
            </w:pPr>
            <w:r w:rsidRPr="0000058C">
              <w:rPr>
                <w:rFonts w:cstheme="minorHAnsi"/>
                <w:spacing w:val="-6"/>
              </w:rPr>
              <w:t>Compréhension de la nature et de l’étendue (champ) de la prestation ainsi que des livrables escomptés dans le délai imparti :</w:t>
            </w:r>
          </w:p>
          <w:p w14:paraId="20A133F3" w14:textId="77777777" w:rsidR="00F31F68" w:rsidRPr="0000058C" w:rsidRDefault="00F31F68" w:rsidP="00DB3E03">
            <w:pPr>
              <w:pStyle w:val="Paragraphedeliste"/>
              <w:widowControl/>
              <w:numPr>
                <w:ilvl w:val="0"/>
                <w:numId w:val="38"/>
              </w:numPr>
              <w:spacing w:after="160" w:line="259" w:lineRule="auto"/>
              <w:jc w:val="both"/>
              <w:rPr>
                <w:rFonts w:cstheme="minorHAnsi"/>
                <w:spacing w:val="-6"/>
              </w:rPr>
            </w:pPr>
            <w:r w:rsidRPr="0000058C">
              <w:rPr>
                <w:rFonts w:cstheme="minorHAnsi"/>
                <w:spacing w:val="-6"/>
              </w:rPr>
              <w:t>La compréhension de la mission ;</w:t>
            </w:r>
          </w:p>
          <w:p w14:paraId="6352A247" w14:textId="77777777" w:rsidR="00F31F68" w:rsidRPr="0000058C" w:rsidRDefault="00F31F68" w:rsidP="00DB3E03">
            <w:pPr>
              <w:widowControl/>
              <w:spacing w:after="160" w:line="259" w:lineRule="auto"/>
              <w:jc w:val="both"/>
              <w:rPr>
                <w:rFonts w:eastAsia="Times New Roman" w:cstheme="minorHAnsi"/>
              </w:rPr>
            </w:pP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428760D" w14:textId="1D3186C3" w:rsidR="00F31F68" w:rsidRPr="0000058C" w:rsidRDefault="00616564" w:rsidP="00DB3E03">
            <w:pPr>
              <w:spacing w:after="120" w:line="240" w:lineRule="auto"/>
              <w:jc w:val="center"/>
              <w:rPr>
                <w:rFonts w:cstheme="minorHAnsi"/>
              </w:rPr>
            </w:pPr>
            <w:r w:rsidRPr="0000058C">
              <w:rPr>
                <w:rFonts w:cstheme="minorHAnsi"/>
              </w:rPr>
              <w:t>10</w:t>
            </w:r>
          </w:p>
        </w:tc>
      </w:tr>
      <w:tr w:rsidR="00F31F68" w:rsidRPr="0000058C" w14:paraId="3E01033A" w14:textId="77777777" w:rsidTr="00916725">
        <w:trPr>
          <w:trHeight w:hRule="exact" w:val="1204"/>
        </w:trPr>
        <w:tc>
          <w:tcPr>
            <w:tcW w:w="170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BDE4AE" w14:textId="77777777" w:rsidR="00F31F68" w:rsidRPr="0000058C" w:rsidRDefault="00F31F68" w:rsidP="00DB3E03">
            <w:pPr>
              <w:spacing w:after="120" w:line="240" w:lineRule="auto"/>
              <w:rPr>
                <w:rFonts w:cstheme="minorHAnsi"/>
                <w:b/>
                <w:bCs/>
              </w:rPr>
            </w:pPr>
            <w:r w:rsidRPr="0000058C">
              <w:rPr>
                <w:rFonts w:cstheme="minorHAnsi"/>
                <w:b/>
                <w:bCs/>
              </w:rPr>
              <w:t>Expérience et implantation locale :</w:t>
            </w:r>
            <w:r w:rsidRPr="0000058C">
              <w:rPr>
                <w:rFonts w:cstheme="minorHAnsi"/>
                <w:spacing w:val="-6"/>
              </w:rPr>
              <w:t xml:space="preserve">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348EC71" w14:textId="1CFA89DA" w:rsidR="000450C1" w:rsidRPr="0000058C" w:rsidRDefault="000450C1" w:rsidP="000450C1">
            <w:pPr>
              <w:pStyle w:val="Paragraphedeliste"/>
              <w:widowControl/>
              <w:numPr>
                <w:ilvl w:val="0"/>
                <w:numId w:val="38"/>
              </w:numPr>
              <w:spacing w:after="160" w:line="259" w:lineRule="auto"/>
              <w:jc w:val="both"/>
              <w:rPr>
                <w:rFonts w:cstheme="minorHAnsi"/>
                <w:spacing w:val="-6"/>
              </w:rPr>
            </w:pPr>
            <w:r w:rsidRPr="0000058C">
              <w:rPr>
                <w:rFonts w:cstheme="minorHAnsi"/>
                <w:spacing w:val="-6"/>
              </w:rPr>
              <w:t>Capacités de gestion ;</w:t>
            </w:r>
          </w:p>
          <w:p w14:paraId="2CFAB417" w14:textId="7D76D684" w:rsidR="00F31F68" w:rsidRPr="0000058C" w:rsidRDefault="00F31F68" w:rsidP="00DB3E03">
            <w:pPr>
              <w:pStyle w:val="Paragraphedeliste"/>
              <w:widowControl/>
              <w:numPr>
                <w:ilvl w:val="0"/>
                <w:numId w:val="38"/>
              </w:numPr>
              <w:spacing w:after="160" w:line="259" w:lineRule="auto"/>
              <w:jc w:val="both"/>
              <w:rPr>
                <w:rFonts w:cstheme="minorHAnsi"/>
                <w:spacing w:val="-6"/>
              </w:rPr>
            </w:pPr>
            <w:r w:rsidRPr="0000058C">
              <w:rPr>
                <w:rFonts w:cstheme="minorHAnsi"/>
                <w:spacing w:val="-6"/>
              </w:rPr>
              <w:t>Avoir une présence et une expérience effectives dans la zone de mise en œuvre du projet </w:t>
            </w:r>
            <w:r w:rsidR="000450C1" w:rsidRPr="0000058C">
              <w:rPr>
                <w:rFonts w:cstheme="minorHAnsi"/>
                <w:spacing w:val="-6"/>
              </w:rPr>
              <w:t>et relations avec la communauté aux niveaux national et local ;</w:t>
            </w:r>
          </w:p>
          <w:p w14:paraId="0B5A2A00" w14:textId="77777777" w:rsidR="00F31F68" w:rsidRPr="0000058C" w:rsidRDefault="00F31F68" w:rsidP="00DB3E03">
            <w:pPr>
              <w:pStyle w:val="Paragraphedeliste"/>
              <w:widowControl/>
              <w:numPr>
                <w:ilvl w:val="0"/>
                <w:numId w:val="38"/>
              </w:numPr>
              <w:spacing w:after="160" w:line="259" w:lineRule="auto"/>
              <w:jc w:val="both"/>
              <w:rPr>
                <w:rFonts w:cstheme="minorHAnsi"/>
                <w:spacing w:val="-6"/>
              </w:rPr>
            </w:pPr>
            <w:r w:rsidRPr="0000058C">
              <w:rPr>
                <w:rFonts w:cstheme="minorHAnsi"/>
                <w:spacing w:val="-6"/>
              </w:rPr>
              <w:t xml:space="preserve">Bonne connaissance du contexte politique, sécuritaire, humanitaire et social </w:t>
            </w:r>
          </w:p>
          <w:p w14:paraId="1D09F5C7" w14:textId="77777777" w:rsidR="00F31F68" w:rsidRPr="0000058C" w:rsidRDefault="00F31F68" w:rsidP="00DB3E03">
            <w:pPr>
              <w:widowControl/>
              <w:spacing w:after="160" w:line="259" w:lineRule="auto"/>
              <w:jc w:val="both"/>
              <w:rPr>
                <w:rFonts w:cstheme="minorHAnsi"/>
                <w:i/>
                <w:iCs/>
              </w:rPr>
            </w:pP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2269A7A" w14:textId="46B4D6CB" w:rsidR="00F31F68" w:rsidRPr="0000058C" w:rsidRDefault="00F31F68" w:rsidP="00DB3E03">
            <w:pPr>
              <w:spacing w:after="120" w:line="240" w:lineRule="auto"/>
              <w:jc w:val="center"/>
              <w:rPr>
                <w:rFonts w:cstheme="minorHAnsi"/>
              </w:rPr>
            </w:pPr>
            <w:r w:rsidRPr="0000058C">
              <w:rPr>
                <w:rFonts w:cstheme="minorHAnsi"/>
              </w:rPr>
              <w:t>1</w:t>
            </w:r>
            <w:r w:rsidR="00616564" w:rsidRPr="0000058C">
              <w:rPr>
                <w:rFonts w:cstheme="minorHAnsi"/>
              </w:rPr>
              <w:t>5</w:t>
            </w:r>
          </w:p>
        </w:tc>
      </w:tr>
      <w:tr w:rsidR="00F31F68" w:rsidRPr="0000058C" w14:paraId="4CF92BE6" w14:textId="77777777" w:rsidTr="00FB4286">
        <w:trPr>
          <w:trHeight w:hRule="exact" w:val="1979"/>
        </w:trPr>
        <w:tc>
          <w:tcPr>
            <w:tcW w:w="170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7E597CB" w14:textId="77777777" w:rsidR="00F31F68" w:rsidRPr="0000058C" w:rsidRDefault="00F31F68" w:rsidP="00DB3E03">
            <w:pPr>
              <w:spacing w:after="120" w:line="240" w:lineRule="auto"/>
              <w:rPr>
                <w:rFonts w:cstheme="minorHAnsi"/>
                <w:b/>
                <w:bCs/>
              </w:rPr>
            </w:pPr>
            <w:r w:rsidRPr="0000058C">
              <w:rPr>
                <w:rFonts w:cstheme="minorHAnsi"/>
                <w:b/>
                <w:bCs/>
              </w:rPr>
              <w:t>Références techniques de l’Organisation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DFD2AC6" w14:textId="77777777" w:rsidR="00F31F68" w:rsidRPr="0000058C" w:rsidRDefault="00F31F68" w:rsidP="00DB3E03">
            <w:pPr>
              <w:pStyle w:val="Paragraphedeliste"/>
              <w:widowControl/>
              <w:numPr>
                <w:ilvl w:val="0"/>
                <w:numId w:val="38"/>
              </w:numPr>
              <w:spacing w:after="160" w:line="259" w:lineRule="auto"/>
              <w:jc w:val="both"/>
              <w:rPr>
                <w:rFonts w:cstheme="minorHAnsi"/>
                <w:spacing w:val="-6"/>
              </w:rPr>
            </w:pPr>
            <w:r w:rsidRPr="0000058C">
              <w:rPr>
                <w:rFonts w:cstheme="minorHAnsi"/>
                <w:spacing w:val="-6"/>
              </w:rPr>
              <w:t>Nombre minimum d’expériences du soumissionnaire dans la réalisation de prestations de services analogues ;</w:t>
            </w:r>
          </w:p>
          <w:p w14:paraId="45F421C7" w14:textId="77777777" w:rsidR="00F31F68" w:rsidRPr="0000058C" w:rsidRDefault="00F31F68" w:rsidP="00DB3E03">
            <w:pPr>
              <w:pStyle w:val="Paragraphedeliste"/>
              <w:widowControl/>
              <w:numPr>
                <w:ilvl w:val="0"/>
                <w:numId w:val="38"/>
              </w:numPr>
              <w:spacing w:after="160" w:line="259" w:lineRule="auto"/>
              <w:jc w:val="both"/>
              <w:rPr>
                <w:rFonts w:cstheme="minorHAnsi"/>
                <w:spacing w:val="-6"/>
              </w:rPr>
            </w:pPr>
            <w:r w:rsidRPr="0000058C">
              <w:rPr>
                <w:rFonts w:cstheme="minorHAnsi"/>
                <w:spacing w:val="-6"/>
              </w:rPr>
              <w:t>Les références techniques de l’organisation en matière d’élaboration et d’exécution de programmes à l’intention des groupes vulnérables, des populations affectées par une crise ;</w:t>
            </w:r>
          </w:p>
          <w:p w14:paraId="174AAD58" w14:textId="5684FD8A" w:rsidR="00F31F68" w:rsidRPr="0000058C" w:rsidRDefault="00F31F68" w:rsidP="008F7A37">
            <w:pPr>
              <w:pStyle w:val="Paragraphedeliste"/>
              <w:widowControl/>
              <w:numPr>
                <w:ilvl w:val="0"/>
                <w:numId w:val="38"/>
              </w:numPr>
              <w:spacing w:after="160" w:line="259" w:lineRule="auto"/>
              <w:jc w:val="both"/>
              <w:rPr>
                <w:rFonts w:cstheme="minorHAnsi"/>
                <w:spacing w:val="-6"/>
              </w:rPr>
            </w:pPr>
            <w:r w:rsidRPr="0000058C">
              <w:rPr>
                <w:rFonts w:cstheme="minorHAnsi"/>
                <w:spacing w:val="-6"/>
              </w:rPr>
              <w:t>Expérience dans la réalisation des activités de renforcement de</w:t>
            </w:r>
            <w:r w:rsidR="004C5815" w:rsidRPr="0000058C">
              <w:rPr>
                <w:rFonts w:cstheme="minorHAnsi"/>
                <w:spacing w:val="-6"/>
              </w:rPr>
              <w:t xml:space="preserve"> moyennes d’existence</w:t>
            </w:r>
            <w:r w:rsidRPr="0000058C">
              <w:rPr>
                <w:rFonts w:cstheme="minorHAnsi"/>
                <w:spacing w:val="-6"/>
              </w:rPr>
              <w:t xml:space="preserve"> visant la stabilisation communautaire</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6E8D326" w14:textId="09CAB4EA" w:rsidR="00F31F68" w:rsidRPr="0000058C" w:rsidRDefault="00F31F68" w:rsidP="00DB3E03">
            <w:pPr>
              <w:spacing w:after="120" w:line="240" w:lineRule="auto"/>
              <w:jc w:val="center"/>
              <w:rPr>
                <w:rFonts w:cstheme="minorHAnsi"/>
              </w:rPr>
            </w:pPr>
            <w:r w:rsidRPr="0000058C">
              <w:rPr>
                <w:rFonts w:cstheme="minorHAnsi"/>
              </w:rPr>
              <w:t>1</w:t>
            </w:r>
            <w:r w:rsidR="00B5191A" w:rsidRPr="0000058C">
              <w:rPr>
                <w:rFonts w:cstheme="minorHAnsi"/>
              </w:rPr>
              <w:t>5</w:t>
            </w:r>
          </w:p>
        </w:tc>
      </w:tr>
      <w:tr w:rsidR="00F31F68" w:rsidRPr="0000058C" w14:paraId="0382142A" w14:textId="77777777" w:rsidTr="00FB4286">
        <w:trPr>
          <w:trHeight w:hRule="exact" w:val="1980"/>
        </w:trPr>
        <w:tc>
          <w:tcPr>
            <w:tcW w:w="170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160142" w14:textId="77777777" w:rsidR="00F31F68" w:rsidRPr="0000058C" w:rsidRDefault="00F31F68" w:rsidP="00DB3E03">
            <w:pPr>
              <w:spacing w:after="120" w:line="240" w:lineRule="auto"/>
              <w:rPr>
                <w:rFonts w:cstheme="minorHAnsi"/>
                <w:b/>
                <w:bCs/>
              </w:rPr>
            </w:pPr>
            <w:r w:rsidRPr="0000058C">
              <w:rPr>
                <w:rFonts w:cstheme="minorHAnsi"/>
                <w:b/>
                <w:bCs/>
                <w:spacing w:val="-6"/>
              </w:rPr>
              <w:t>Description des tâches ou méthodologie de mise en œuvre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D3AE743" w14:textId="77777777" w:rsidR="00F31F68" w:rsidRPr="0000058C" w:rsidRDefault="00F31F68" w:rsidP="00DB3E03">
            <w:pPr>
              <w:pStyle w:val="Paragraphedeliste"/>
              <w:widowControl/>
              <w:numPr>
                <w:ilvl w:val="0"/>
                <w:numId w:val="38"/>
              </w:numPr>
              <w:spacing w:after="160" w:line="259" w:lineRule="auto"/>
              <w:jc w:val="both"/>
              <w:rPr>
                <w:rFonts w:cstheme="minorHAnsi"/>
                <w:spacing w:val="-6"/>
              </w:rPr>
            </w:pPr>
            <w:r w:rsidRPr="0000058C">
              <w:rPr>
                <w:rFonts w:cstheme="minorHAnsi"/>
                <w:spacing w:val="-6"/>
              </w:rPr>
              <w:t>Cohérence de l’organisation des prestations et conformité avec les exigences des Termes de Référence :</w:t>
            </w:r>
          </w:p>
          <w:p w14:paraId="57C6EE93" w14:textId="48794DA3" w:rsidR="00F31F68" w:rsidRPr="0000058C" w:rsidRDefault="007A5042" w:rsidP="00DB3E03">
            <w:pPr>
              <w:pStyle w:val="Paragraphedeliste"/>
              <w:widowControl/>
              <w:numPr>
                <w:ilvl w:val="0"/>
                <w:numId w:val="38"/>
              </w:numPr>
              <w:spacing w:after="160" w:line="259" w:lineRule="auto"/>
              <w:jc w:val="both"/>
              <w:rPr>
                <w:rFonts w:cstheme="minorHAnsi"/>
                <w:spacing w:val="-6"/>
              </w:rPr>
            </w:pPr>
            <w:r w:rsidRPr="0000058C">
              <w:rPr>
                <w:rFonts w:cstheme="minorHAnsi"/>
                <w:spacing w:val="-6"/>
              </w:rPr>
              <w:t xml:space="preserve">La description claire </w:t>
            </w:r>
            <w:r w:rsidR="00F31F68" w:rsidRPr="0000058C">
              <w:rPr>
                <w:rFonts w:cstheme="minorHAnsi"/>
                <w:spacing w:val="-6"/>
              </w:rPr>
              <w:t>de la méthodologie de mise en œuvre ;</w:t>
            </w:r>
          </w:p>
          <w:p w14:paraId="05BB5359" w14:textId="70DF64C8" w:rsidR="00F31F68" w:rsidRPr="0000058C" w:rsidRDefault="00F31F68" w:rsidP="00DB3E03">
            <w:pPr>
              <w:pStyle w:val="Paragraphedeliste"/>
              <w:widowControl/>
              <w:numPr>
                <w:ilvl w:val="0"/>
                <w:numId w:val="38"/>
              </w:numPr>
              <w:spacing w:after="160" w:line="259" w:lineRule="auto"/>
              <w:jc w:val="both"/>
              <w:rPr>
                <w:rFonts w:cstheme="minorHAnsi"/>
                <w:spacing w:val="-6"/>
              </w:rPr>
            </w:pPr>
            <w:r w:rsidRPr="0000058C">
              <w:rPr>
                <w:rFonts w:cstheme="minorHAnsi"/>
                <w:spacing w:val="-6"/>
              </w:rPr>
              <w:t xml:space="preserve">Potentiel </w:t>
            </w:r>
            <w:r w:rsidR="00194A65" w:rsidRPr="0000058C">
              <w:rPr>
                <w:rFonts w:cstheme="minorHAnsi"/>
                <w:spacing w:val="-6"/>
              </w:rPr>
              <w:t>de durabilité</w:t>
            </w:r>
            <w:r w:rsidRPr="0000058C">
              <w:rPr>
                <w:rFonts w:cstheme="minorHAnsi"/>
                <w:spacing w:val="-6"/>
              </w:rPr>
              <w:t xml:space="preserve"> de l’intervention.</w:t>
            </w:r>
          </w:p>
          <w:p w14:paraId="64C0AC95" w14:textId="1D1757A4" w:rsidR="00194A65" w:rsidRPr="0000058C" w:rsidRDefault="00194A65" w:rsidP="00194A65">
            <w:pPr>
              <w:pStyle w:val="Paragraphedeliste"/>
              <w:widowControl/>
              <w:numPr>
                <w:ilvl w:val="0"/>
                <w:numId w:val="38"/>
              </w:numPr>
              <w:spacing w:after="160" w:line="259" w:lineRule="auto"/>
              <w:jc w:val="both"/>
              <w:rPr>
                <w:rFonts w:cstheme="minorHAnsi"/>
                <w:spacing w:val="-6"/>
              </w:rPr>
            </w:pPr>
            <w:r w:rsidRPr="0000058C">
              <w:rPr>
                <w:rFonts w:cstheme="minorHAnsi"/>
                <w:spacing w:val="-6"/>
              </w:rPr>
              <w:t>Potentiel de rentabilité de l’intervention pour les bénéficiaires.</w:t>
            </w:r>
          </w:p>
          <w:p w14:paraId="7E793DEB" w14:textId="77777777" w:rsidR="00F31F68" w:rsidRPr="0000058C" w:rsidRDefault="00F31F68" w:rsidP="00DB3E03">
            <w:pPr>
              <w:pStyle w:val="Paragraphedeliste"/>
              <w:widowControl/>
              <w:numPr>
                <w:ilvl w:val="0"/>
                <w:numId w:val="38"/>
              </w:numPr>
              <w:spacing w:after="160" w:line="259" w:lineRule="auto"/>
              <w:jc w:val="both"/>
              <w:rPr>
                <w:rFonts w:cstheme="minorHAnsi"/>
                <w:spacing w:val="-6"/>
              </w:rPr>
            </w:pPr>
            <w:r w:rsidRPr="0000058C">
              <w:rPr>
                <w:rFonts w:cstheme="minorHAnsi"/>
                <w:spacing w:val="-6"/>
              </w:rPr>
              <w:t xml:space="preserve">Stratégie de sortie </w:t>
            </w:r>
          </w:p>
          <w:p w14:paraId="73981557" w14:textId="77777777" w:rsidR="00F31F68" w:rsidRPr="0000058C" w:rsidRDefault="00F31F68" w:rsidP="00DB3E03">
            <w:pPr>
              <w:pStyle w:val="Paragraphedeliste"/>
              <w:widowControl/>
              <w:numPr>
                <w:ilvl w:val="0"/>
                <w:numId w:val="38"/>
              </w:numPr>
              <w:spacing w:after="160" w:line="259" w:lineRule="auto"/>
              <w:jc w:val="both"/>
              <w:rPr>
                <w:rFonts w:cstheme="minorHAnsi"/>
                <w:spacing w:val="-6"/>
              </w:rPr>
            </w:pPr>
            <w:r w:rsidRPr="0000058C">
              <w:rPr>
                <w:rFonts w:cstheme="minorHAnsi"/>
                <w:spacing w:val="-6"/>
              </w:rPr>
              <w:t>Approche novatrice.</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C779B00" w14:textId="688036E7" w:rsidR="00F31F68" w:rsidRPr="0000058C" w:rsidRDefault="007A5042" w:rsidP="00DB3E03">
            <w:pPr>
              <w:spacing w:after="120" w:line="240" w:lineRule="auto"/>
              <w:jc w:val="center"/>
              <w:rPr>
                <w:rFonts w:cstheme="minorHAnsi"/>
              </w:rPr>
            </w:pPr>
            <w:r w:rsidRPr="0000058C">
              <w:rPr>
                <w:rFonts w:cstheme="minorHAnsi"/>
              </w:rPr>
              <w:t>2</w:t>
            </w:r>
            <w:r w:rsidR="00B5191A" w:rsidRPr="0000058C">
              <w:rPr>
                <w:rFonts w:cstheme="minorHAnsi"/>
              </w:rPr>
              <w:t>0</w:t>
            </w:r>
          </w:p>
        </w:tc>
      </w:tr>
      <w:tr w:rsidR="00F31F68" w:rsidRPr="0000058C" w14:paraId="3BD17157" w14:textId="77777777" w:rsidTr="00FB4286">
        <w:trPr>
          <w:trHeight w:hRule="exact" w:val="894"/>
        </w:trPr>
        <w:tc>
          <w:tcPr>
            <w:tcW w:w="170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4C3579" w14:textId="77777777" w:rsidR="00F31F68" w:rsidRPr="0000058C" w:rsidRDefault="00F31F68" w:rsidP="00DB3E03">
            <w:pPr>
              <w:spacing w:after="120" w:line="240" w:lineRule="auto"/>
              <w:rPr>
                <w:rFonts w:cstheme="minorHAnsi"/>
                <w:b/>
                <w:bCs/>
                <w:spacing w:val="-6"/>
              </w:rPr>
            </w:pPr>
            <w:r w:rsidRPr="0000058C">
              <w:rPr>
                <w:rFonts w:cstheme="minorHAnsi"/>
                <w:b/>
                <w:bCs/>
                <w:spacing w:val="-4"/>
              </w:rPr>
              <w:t>Planning et délai de livraison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68E87D6" w14:textId="5913BE3D" w:rsidR="00F31F68" w:rsidRPr="0000058C" w:rsidRDefault="00F31F68" w:rsidP="00616564">
            <w:pPr>
              <w:pStyle w:val="Paragraphedeliste"/>
              <w:widowControl/>
              <w:numPr>
                <w:ilvl w:val="0"/>
                <w:numId w:val="38"/>
              </w:numPr>
              <w:spacing w:after="160" w:line="259" w:lineRule="auto"/>
              <w:jc w:val="both"/>
              <w:rPr>
                <w:rFonts w:cstheme="minorHAnsi"/>
                <w:spacing w:val="-6"/>
              </w:rPr>
            </w:pPr>
            <w:r w:rsidRPr="0000058C">
              <w:rPr>
                <w:rFonts w:cstheme="minorHAnsi"/>
                <w:spacing w:val="-6"/>
              </w:rPr>
              <w:t xml:space="preserve"> Adéquation du planning avec l’organisation des tâches ou méthodologie de mise en œuvre</w:t>
            </w:r>
          </w:p>
          <w:p w14:paraId="7DBB85DE" w14:textId="588BE822" w:rsidR="007A5042" w:rsidRPr="0000058C" w:rsidRDefault="00F31F68" w:rsidP="007A5042">
            <w:pPr>
              <w:pStyle w:val="Paragraphedeliste"/>
              <w:widowControl/>
              <w:numPr>
                <w:ilvl w:val="0"/>
                <w:numId w:val="38"/>
              </w:numPr>
              <w:spacing w:after="160" w:line="259" w:lineRule="auto"/>
              <w:jc w:val="both"/>
              <w:rPr>
                <w:rFonts w:cstheme="minorHAnsi"/>
                <w:spacing w:val="-6"/>
              </w:rPr>
            </w:pPr>
            <w:r w:rsidRPr="0000058C">
              <w:rPr>
                <w:rFonts w:cstheme="minorHAnsi"/>
                <w:spacing w:val="-6"/>
              </w:rPr>
              <w:t xml:space="preserve">Adéquation et clarté du budget proposé </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E0B8A9D" w14:textId="57E8466E" w:rsidR="00F31F68" w:rsidRPr="0000058C" w:rsidRDefault="007A5042" w:rsidP="00DB3E03">
            <w:pPr>
              <w:spacing w:after="120" w:line="240" w:lineRule="auto"/>
              <w:jc w:val="center"/>
              <w:rPr>
                <w:rFonts w:cstheme="minorHAnsi"/>
              </w:rPr>
            </w:pPr>
            <w:r w:rsidRPr="0000058C">
              <w:rPr>
                <w:rFonts w:cstheme="minorHAnsi"/>
              </w:rPr>
              <w:t>20</w:t>
            </w:r>
          </w:p>
        </w:tc>
      </w:tr>
      <w:tr w:rsidR="00F31F68" w:rsidRPr="0000058C" w14:paraId="64DDB367" w14:textId="77777777" w:rsidTr="00FB4286">
        <w:trPr>
          <w:trHeight w:hRule="exact" w:val="2130"/>
        </w:trPr>
        <w:tc>
          <w:tcPr>
            <w:tcW w:w="170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F5FB4F" w14:textId="77777777" w:rsidR="00F31F68" w:rsidRPr="0000058C" w:rsidRDefault="00F31F68" w:rsidP="00DB3E03">
            <w:pPr>
              <w:rPr>
                <w:rFonts w:cstheme="minorHAnsi"/>
                <w:b/>
                <w:bCs/>
                <w:spacing w:val="-4"/>
              </w:rPr>
            </w:pPr>
            <w:r w:rsidRPr="0000058C">
              <w:rPr>
                <w:rFonts w:cstheme="minorHAnsi"/>
                <w:b/>
                <w:bCs/>
                <w:spacing w:val="-4"/>
              </w:rPr>
              <w:t>Personnel de mise en Œuvre :</w:t>
            </w:r>
          </w:p>
          <w:p w14:paraId="33B6E456" w14:textId="77777777" w:rsidR="00F31F68" w:rsidRPr="0000058C" w:rsidRDefault="00F31F68" w:rsidP="00DB3E03">
            <w:pPr>
              <w:spacing w:after="120" w:line="240" w:lineRule="auto"/>
              <w:rPr>
                <w:rFonts w:cstheme="minorHAnsi"/>
                <w:b/>
                <w:bCs/>
                <w:spacing w:val="-4"/>
              </w:rPr>
            </w:pP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A627A9B" w14:textId="77777777" w:rsidR="00F31F68" w:rsidRPr="0000058C" w:rsidRDefault="00F31F68" w:rsidP="00DB3E03">
            <w:pPr>
              <w:pStyle w:val="Paragraphedeliste"/>
              <w:widowControl/>
              <w:numPr>
                <w:ilvl w:val="0"/>
                <w:numId w:val="38"/>
              </w:numPr>
              <w:spacing w:after="160" w:line="259" w:lineRule="auto"/>
              <w:jc w:val="both"/>
              <w:rPr>
                <w:rFonts w:cstheme="minorHAnsi"/>
                <w:spacing w:val="-6"/>
              </w:rPr>
            </w:pPr>
            <w:r w:rsidRPr="0000058C">
              <w:rPr>
                <w:rFonts w:cstheme="minorHAnsi"/>
                <w:spacing w:val="-6"/>
              </w:rPr>
              <w:t>Expérience technique et professionnelle du personnel à affecter sur le projet</w:t>
            </w:r>
          </w:p>
          <w:p w14:paraId="7F064B18" w14:textId="77777777" w:rsidR="00F31F68" w:rsidRPr="0000058C" w:rsidRDefault="00F31F68" w:rsidP="00DB3E03">
            <w:pPr>
              <w:pStyle w:val="Paragraphedeliste"/>
              <w:widowControl/>
              <w:numPr>
                <w:ilvl w:val="0"/>
                <w:numId w:val="38"/>
              </w:numPr>
              <w:spacing w:after="160" w:line="259" w:lineRule="auto"/>
              <w:jc w:val="both"/>
              <w:rPr>
                <w:rFonts w:cstheme="minorHAnsi"/>
                <w:spacing w:val="-6"/>
              </w:rPr>
            </w:pPr>
            <w:r w:rsidRPr="0000058C">
              <w:rPr>
                <w:rFonts w:cstheme="minorHAnsi"/>
                <w:spacing w:val="-6"/>
              </w:rPr>
              <w:t>Expérience en matière de partenariat avec des institutions clés œuvrant dans le domaine de la participation, protection et de l’épanouissement des femmes et filles.</w:t>
            </w:r>
          </w:p>
          <w:p w14:paraId="2F7BE02A" w14:textId="4DB73117" w:rsidR="00F31F68" w:rsidRPr="0000058C" w:rsidRDefault="00F31F68" w:rsidP="00DB3E03">
            <w:pPr>
              <w:pStyle w:val="Paragraphedeliste"/>
              <w:widowControl/>
              <w:numPr>
                <w:ilvl w:val="0"/>
                <w:numId w:val="38"/>
              </w:numPr>
              <w:spacing w:after="160" w:line="259" w:lineRule="auto"/>
              <w:jc w:val="both"/>
              <w:rPr>
                <w:rFonts w:cstheme="minorHAnsi"/>
                <w:spacing w:val="-6"/>
              </w:rPr>
            </w:pPr>
            <w:r w:rsidRPr="0000058C">
              <w:rPr>
                <w:rFonts w:cstheme="minorHAnsi"/>
                <w:spacing w:val="-6"/>
              </w:rPr>
              <w:t>Expérience de l’application des principes relatifs à la sensibilité aux conflits, aux droits, tels que l’inclusion</w:t>
            </w:r>
            <w:r w:rsidR="000450C1" w:rsidRPr="0000058C">
              <w:rPr>
                <w:rFonts w:cstheme="minorHAnsi"/>
                <w:spacing w:val="-6"/>
              </w:rPr>
              <w:t xml:space="preserve"> des personnes handicapées</w:t>
            </w:r>
            <w:r w:rsidRPr="0000058C">
              <w:rPr>
                <w:rFonts w:cstheme="minorHAnsi"/>
                <w:spacing w:val="-6"/>
              </w:rPr>
              <w:t>, l’égalité, la responsabilité, la participation et l’universalité.</w:t>
            </w:r>
          </w:p>
          <w:p w14:paraId="3E537C41" w14:textId="77777777" w:rsidR="00F31F68" w:rsidRPr="0000058C" w:rsidRDefault="00F31F68" w:rsidP="00DB3E03">
            <w:pPr>
              <w:pStyle w:val="Paragraphedeliste"/>
              <w:widowControl/>
              <w:numPr>
                <w:ilvl w:val="0"/>
                <w:numId w:val="38"/>
              </w:numPr>
              <w:spacing w:after="160" w:line="259" w:lineRule="auto"/>
              <w:jc w:val="both"/>
              <w:rPr>
                <w:rFonts w:cstheme="minorHAnsi"/>
                <w:spacing w:val="-6"/>
              </w:rPr>
            </w:pPr>
            <w:r w:rsidRPr="0000058C">
              <w:rPr>
                <w:rFonts w:cstheme="minorHAnsi"/>
                <w:spacing w:val="-6"/>
              </w:rPr>
              <w:t>Capacité de prise en considération systématique des questions de genre et d’équité dans le cadre de la mise en œuvre des programmes ;</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3D2B104" w14:textId="16EB952C" w:rsidR="00F31F68" w:rsidRPr="0000058C" w:rsidRDefault="00B5191A" w:rsidP="00DB3E03">
            <w:pPr>
              <w:spacing w:after="120" w:line="240" w:lineRule="auto"/>
              <w:jc w:val="center"/>
              <w:rPr>
                <w:rFonts w:cstheme="minorHAnsi"/>
              </w:rPr>
            </w:pPr>
            <w:r w:rsidRPr="0000058C">
              <w:rPr>
                <w:rFonts w:cstheme="minorHAnsi"/>
              </w:rPr>
              <w:t>20</w:t>
            </w:r>
          </w:p>
        </w:tc>
      </w:tr>
    </w:tbl>
    <w:p w14:paraId="6EA64615" w14:textId="77777777" w:rsidR="0024366C" w:rsidRPr="0000058C" w:rsidRDefault="0024366C" w:rsidP="0042199A">
      <w:pPr>
        <w:spacing w:after="120" w:line="240" w:lineRule="auto"/>
        <w:jc w:val="both"/>
        <w:rPr>
          <w:rFonts w:cstheme="minorHAnsi"/>
        </w:rPr>
      </w:pPr>
    </w:p>
    <w:p w14:paraId="317E273B" w14:textId="5A1C6781" w:rsidR="0024366C" w:rsidRPr="0000058C" w:rsidRDefault="00DA2A10" w:rsidP="0042199A">
      <w:pPr>
        <w:tabs>
          <w:tab w:val="left" w:pos="720"/>
        </w:tabs>
        <w:spacing w:after="120" w:line="240" w:lineRule="auto"/>
        <w:jc w:val="both"/>
        <w:rPr>
          <w:rFonts w:eastAsia="Arial" w:cstheme="minorHAnsi"/>
        </w:rPr>
      </w:pPr>
      <w:r w:rsidRPr="0000058C">
        <w:rPr>
          <w:rFonts w:cstheme="minorHAnsi"/>
        </w:rPr>
        <w:t xml:space="preserve">10.                   </w:t>
      </w:r>
      <w:r w:rsidRPr="0000058C">
        <w:rPr>
          <w:rFonts w:cstheme="minorHAnsi"/>
          <w:b/>
          <w:i/>
        </w:rPr>
        <w:t>Pièces jointes</w:t>
      </w:r>
    </w:p>
    <w:tbl>
      <w:tblPr>
        <w:tblW w:w="0" w:type="auto"/>
        <w:tblInd w:w="267" w:type="dxa"/>
        <w:tblLayout w:type="fixed"/>
        <w:tblCellMar>
          <w:left w:w="0" w:type="dxa"/>
          <w:right w:w="0" w:type="dxa"/>
        </w:tblCellMar>
        <w:tblLook w:val="01E0" w:firstRow="1" w:lastRow="1" w:firstColumn="1" w:lastColumn="1" w:noHBand="0" w:noVBand="0"/>
      </w:tblPr>
      <w:tblGrid>
        <w:gridCol w:w="4860"/>
        <w:gridCol w:w="5130"/>
      </w:tblGrid>
      <w:tr w:rsidR="00400940" w:rsidRPr="0000058C" w14:paraId="614CD1EC" w14:textId="77777777" w:rsidTr="00DB3E03">
        <w:trPr>
          <w:trHeight w:hRule="exact" w:val="354"/>
        </w:trPr>
        <w:tc>
          <w:tcPr>
            <w:tcW w:w="4860"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5CE12044" w14:textId="77777777" w:rsidR="00400940" w:rsidRPr="0000058C" w:rsidRDefault="00400940" w:rsidP="00DB3E03">
            <w:pPr>
              <w:spacing w:after="120" w:line="240" w:lineRule="auto"/>
              <w:rPr>
                <w:rFonts w:eastAsia="Arial" w:cstheme="minorHAnsi"/>
                <w:b/>
                <w:bCs/>
              </w:rPr>
            </w:pPr>
            <w:r w:rsidRPr="0000058C">
              <w:rPr>
                <w:rFonts w:cstheme="minorHAnsi"/>
                <w:b/>
                <w:color w:val="FFFFFF"/>
              </w:rPr>
              <w:t>Description</w:t>
            </w:r>
          </w:p>
        </w:tc>
        <w:tc>
          <w:tcPr>
            <w:tcW w:w="5130"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439FB76E" w14:textId="77777777" w:rsidR="00400940" w:rsidRPr="0000058C" w:rsidRDefault="00400940" w:rsidP="00DB3E03">
            <w:pPr>
              <w:spacing w:after="120" w:line="240" w:lineRule="auto"/>
              <w:rPr>
                <w:rFonts w:eastAsia="Arial" w:cstheme="minorHAnsi"/>
                <w:b/>
                <w:bCs/>
              </w:rPr>
            </w:pPr>
            <w:r w:rsidRPr="0000058C">
              <w:rPr>
                <w:rFonts w:cstheme="minorHAnsi"/>
                <w:b/>
                <w:color w:val="FFFFFF"/>
              </w:rPr>
              <w:t>Lien hypertexte</w:t>
            </w:r>
          </w:p>
        </w:tc>
      </w:tr>
      <w:tr w:rsidR="00400940" w:rsidRPr="0000058C" w14:paraId="263D2AA6" w14:textId="77777777" w:rsidTr="00DB3E03">
        <w:trPr>
          <w:trHeight w:val="20"/>
        </w:trPr>
        <w:tc>
          <w:tcPr>
            <w:tcW w:w="4860" w:type="dxa"/>
            <w:tcBorders>
              <w:top w:val="single" w:sz="2" w:space="0" w:color="000000"/>
              <w:left w:val="single" w:sz="2" w:space="0" w:color="000000"/>
              <w:bottom w:val="single" w:sz="2" w:space="0" w:color="000000"/>
              <w:right w:val="single" w:sz="2" w:space="0" w:color="000000"/>
            </w:tcBorders>
          </w:tcPr>
          <w:p w14:paraId="5B1E3834" w14:textId="77777777" w:rsidR="00400940" w:rsidRPr="0000058C" w:rsidRDefault="00400940" w:rsidP="00DB3E03">
            <w:pPr>
              <w:spacing w:after="120" w:line="240" w:lineRule="auto"/>
              <w:rPr>
                <w:rFonts w:eastAsia="Arial" w:cstheme="minorHAnsi"/>
                <w:color w:val="4F81BD" w:themeColor="accent1"/>
              </w:rPr>
            </w:pPr>
            <w:r w:rsidRPr="0000058C">
              <w:rPr>
                <w:rFonts w:cstheme="minorHAnsi"/>
                <w:color w:val="4F81BD" w:themeColor="accent1"/>
              </w:rPr>
              <w:lastRenderedPageBreak/>
              <w:t>ANNEXE A – Mandat</w:t>
            </w:r>
          </w:p>
        </w:tc>
        <w:tc>
          <w:tcPr>
            <w:tcW w:w="5130" w:type="dxa"/>
            <w:tcBorders>
              <w:top w:val="single" w:sz="2" w:space="0" w:color="000000"/>
              <w:left w:val="single" w:sz="2" w:space="0" w:color="000000"/>
              <w:bottom w:val="single" w:sz="2" w:space="0" w:color="000000"/>
              <w:right w:val="single" w:sz="2" w:space="0" w:color="000000"/>
            </w:tcBorders>
          </w:tcPr>
          <w:p w14:paraId="315F0B31" w14:textId="77777777" w:rsidR="00400940" w:rsidRPr="0000058C" w:rsidRDefault="00400940" w:rsidP="00DB3E03">
            <w:pPr>
              <w:spacing w:after="120" w:line="240" w:lineRule="auto"/>
              <w:rPr>
                <w:rFonts w:cstheme="minorHAnsi"/>
                <w:color w:val="4F81BD" w:themeColor="accent1"/>
              </w:rPr>
            </w:pPr>
            <w:r w:rsidRPr="0000058C">
              <w:rPr>
                <w:rFonts w:cstheme="minorHAnsi"/>
                <w:color w:val="4F81BD" w:themeColor="accent1"/>
              </w:rPr>
              <w:t>Voir ci-dessous (A remplir)</w:t>
            </w:r>
          </w:p>
        </w:tc>
      </w:tr>
      <w:tr w:rsidR="00400940" w:rsidRPr="0000058C" w14:paraId="22B23E96" w14:textId="77777777" w:rsidTr="00DB3E03">
        <w:trPr>
          <w:trHeight w:val="20"/>
        </w:trPr>
        <w:tc>
          <w:tcPr>
            <w:tcW w:w="4860" w:type="dxa"/>
            <w:tcBorders>
              <w:top w:val="single" w:sz="2" w:space="0" w:color="000000"/>
              <w:left w:val="single" w:sz="2" w:space="0" w:color="000000"/>
              <w:bottom w:val="single" w:sz="2" w:space="0" w:color="000000"/>
              <w:right w:val="single" w:sz="2" w:space="0" w:color="000000"/>
            </w:tcBorders>
          </w:tcPr>
          <w:p w14:paraId="1399DF99" w14:textId="77777777" w:rsidR="00400940" w:rsidRPr="0000058C" w:rsidRDefault="00400940" w:rsidP="00DB3E03">
            <w:pPr>
              <w:spacing w:after="120" w:line="240" w:lineRule="auto"/>
              <w:rPr>
                <w:rFonts w:eastAsia="Arial" w:cstheme="minorHAnsi"/>
              </w:rPr>
            </w:pPr>
            <w:r w:rsidRPr="0000058C">
              <w:rPr>
                <w:rFonts w:cstheme="minorHAnsi"/>
                <w:color w:val="4F81BD" w:themeColor="accent1"/>
              </w:rPr>
              <w:t>ANNEXE B – Liste de vérification des références des partenaires d’exécution</w:t>
            </w:r>
          </w:p>
        </w:tc>
        <w:tc>
          <w:tcPr>
            <w:tcW w:w="5130" w:type="dxa"/>
            <w:tcBorders>
              <w:top w:val="single" w:sz="2" w:space="0" w:color="000000"/>
              <w:left w:val="single" w:sz="2" w:space="0" w:color="000000"/>
              <w:bottom w:val="single" w:sz="2" w:space="0" w:color="000000"/>
              <w:right w:val="single" w:sz="2" w:space="0" w:color="000000"/>
            </w:tcBorders>
          </w:tcPr>
          <w:p w14:paraId="1123BA64" w14:textId="77777777" w:rsidR="00400940" w:rsidRPr="0000058C" w:rsidRDefault="00400940" w:rsidP="00DB3E03">
            <w:pPr>
              <w:spacing w:after="120" w:line="240" w:lineRule="auto"/>
              <w:rPr>
                <w:rFonts w:eastAsia="Arial" w:cstheme="minorHAnsi"/>
                <w:color w:val="4F81BD" w:themeColor="accent1"/>
              </w:rPr>
            </w:pPr>
            <w:r w:rsidRPr="0000058C">
              <w:rPr>
                <w:rFonts w:cstheme="minorHAnsi"/>
                <w:color w:val="4F81BD" w:themeColor="accent1"/>
              </w:rPr>
              <w:t>Voir ci-dessous (A remplir)</w:t>
            </w:r>
          </w:p>
        </w:tc>
      </w:tr>
      <w:tr w:rsidR="00400940" w:rsidRPr="0000058C" w14:paraId="1E09FBE8" w14:textId="77777777" w:rsidTr="00DB3E03">
        <w:trPr>
          <w:trHeight w:val="20"/>
        </w:trPr>
        <w:tc>
          <w:tcPr>
            <w:tcW w:w="4860" w:type="dxa"/>
            <w:tcBorders>
              <w:top w:val="single" w:sz="2" w:space="0" w:color="000000"/>
              <w:left w:val="single" w:sz="2" w:space="0" w:color="000000"/>
              <w:bottom w:val="single" w:sz="2" w:space="0" w:color="000000"/>
              <w:right w:val="single" w:sz="2" w:space="0" w:color="000000"/>
            </w:tcBorders>
          </w:tcPr>
          <w:p w14:paraId="2B17B312" w14:textId="77777777" w:rsidR="00400940" w:rsidRPr="0000058C" w:rsidRDefault="00400940" w:rsidP="00DB3E03">
            <w:pPr>
              <w:spacing w:after="120" w:line="240" w:lineRule="auto"/>
              <w:rPr>
                <w:rFonts w:cstheme="minorHAnsi"/>
                <w:color w:val="4F81BD" w:themeColor="accent1"/>
              </w:rPr>
            </w:pPr>
            <w:r w:rsidRPr="0000058C">
              <w:rPr>
                <w:rFonts w:cstheme="minorHAnsi"/>
                <w:color w:val="4F81BD" w:themeColor="accent1"/>
              </w:rPr>
              <w:t xml:space="preserve">ANNEXE C – Questionnaire général sur les partenaires d’exécution </w:t>
            </w:r>
          </w:p>
        </w:tc>
        <w:tc>
          <w:tcPr>
            <w:tcW w:w="5130" w:type="dxa"/>
            <w:tcBorders>
              <w:top w:val="single" w:sz="2" w:space="0" w:color="000000"/>
              <w:left w:val="single" w:sz="2" w:space="0" w:color="000000"/>
              <w:bottom w:val="single" w:sz="2" w:space="0" w:color="000000"/>
              <w:right w:val="single" w:sz="2" w:space="0" w:color="000000"/>
            </w:tcBorders>
          </w:tcPr>
          <w:p w14:paraId="473D8451" w14:textId="77777777" w:rsidR="00400940" w:rsidRPr="0000058C" w:rsidRDefault="00400940" w:rsidP="00DB3E03">
            <w:pPr>
              <w:spacing w:after="120" w:line="240" w:lineRule="auto"/>
              <w:rPr>
                <w:rFonts w:cstheme="minorHAnsi"/>
                <w:color w:val="4F81BD" w:themeColor="accent1"/>
              </w:rPr>
            </w:pPr>
            <w:r w:rsidRPr="0000058C">
              <w:rPr>
                <w:rFonts w:cstheme="minorHAnsi"/>
                <w:color w:val="4F81BD" w:themeColor="accent1"/>
              </w:rPr>
              <w:t>Voir ci-dessous (A remplir)</w:t>
            </w:r>
          </w:p>
        </w:tc>
      </w:tr>
      <w:tr w:rsidR="00400940" w:rsidRPr="0000058C" w14:paraId="103C8EBA" w14:textId="77777777" w:rsidTr="00DB3E03">
        <w:trPr>
          <w:trHeight w:val="20"/>
        </w:trPr>
        <w:tc>
          <w:tcPr>
            <w:tcW w:w="4860" w:type="dxa"/>
            <w:tcBorders>
              <w:top w:val="single" w:sz="2" w:space="0" w:color="000000"/>
              <w:left w:val="single" w:sz="2" w:space="0" w:color="000000"/>
              <w:bottom w:val="single" w:sz="2" w:space="0" w:color="000000"/>
              <w:right w:val="single" w:sz="2" w:space="0" w:color="000000"/>
            </w:tcBorders>
          </w:tcPr>
          <w:p w14:paraId="0011BD04" w14:textId="77777777" w:rsidR="00400940" w:rsidRPr="0000058C" w:rsidRDefault="00400940" w:rsidP="00DB3E03">
            <w:pPr>
              <w:spacing w:after="120" w:line="240" w:lineRule="auto"/>
              <w:rPr>
                <w:rFonts w:cstheme="minorHAnsi"/>
                <w:color w:val="4F81BD" w:themeColor="accent1"/>
              </w:rPr>
            </w:pPr>
            <w:r w:rsidRPr="0000058C">
              <w:rPr>
                <w:rFonts w:cstheme="minorHAnsi"/>
                <w:color w:val="4F81BD" w:themeColor="accent1"/>
              </w:rPr>
              <w:t>ANNEXE D – Modèle de note conceptuelle</w:t>
            </w:r>
          </w:p>
        </w:tc>
        <w:tc>
          <w:tcPr>
            <w:tcW w:w="5130" w:type="dxa"/>
            <w:tcBorders>
              <w:top w:val="single" w:sz="2" w:space="0" w:color="000000"/>
              <w:left w:val="single" w:sz="2" w:space="0" w:color="000000"/>
              <w:bottom w:val="single" w:sz="2" w:space="0" w:color="000000"/>
              <w:right w:val="single" w:sz="2" w:space="0" w:color="000000"/>
            </w:tcBorders>
          </w:tcPr>
          <w:p w14:paraId="438CEBBD" w14:textId="77777777" w:rsidR="00400940" w:rsidRPr="0000058C" w:rsidRDefault="00400940" w:rsidP="00DB3E03">
            <w:pPr>
              <w:spacing w:after="120" w:line="240" w:lineRule="auto"/>
              <w:rPr>
                <w:rFonts w:cstheme="minorHAnsi"/>
                <w:color w:val="4F81BD" w:themeColor="accent1"/>
              </w:rPr>
            </w:pPr>
            <w:r w:rsidRPr="0000058C">
              <w:rPr>
                <w:rFonts w:cstheme="minorHAnsi"/>
                <w:color w:val="4F81BD" w:themeColor="accent1"/>
              </w:rPr>
              <w:t xml:space="preserve">En attachement au présent terme de </w:t>
            </w:r>
            <w:proofErr w:type="gramStart"/>
            <w:r w:rsidRPr="0000058C">
              <w:rPr>
                <w:rFonts w:cstheme="minorHAnsi"/>
                <w:color w:val="4F81BD" w:themeColor="accent1"/>
              </w:rPr>
              <w:t>référence  (</w:t>
            </w:r>
            <w:proofErr w:type="gramEnd"/>
            <w:r w:rsidRPr="0000058C">
              <w:rPr>
                <w:rFonts w:cstheme="minorHAnsi"/>
                <w:color w:val="4F81BD" w:themeColor="accent1"/>
              </w:rPr>
              <w:t>A remplir)</w:t>
            </w:r>
          </w:p>
        </w:tc>
      </w:tr>
      <w:tr w:rsidR="00400940" w:rsidRPr="0000058C" w14:paraId="632DA3B5" w14:textId="77777777" w:rsidTr="00DB3E03">
        <w:trPr>
          <w:trHeight w:val="20"/>
        </w:trPr>
        <w:tc>
          <w:tcPr>
            <w:tcW w:w="4860" w:type="dxa"/>
            <w:tcBorders>
              <w:top w:val="single" w:sz="2" w:space="0" w:color="000000"/>
              <w:left w:val="single" w:sz="2" w:space="0" w:color="000000"/>
              <w:bottom w:val="single" w:sz="2" w:space="0" w:color="000000"/>
              <w:right w:val="single" w:sz="2" w:space="0" w:color="000000"/>
            </w:tcBorders>
          </w:tcPr>
          <w:p w14:paraId="7E3C273F" w14:textId="77777777" w:rsidR="00400940" w:rsidRPr="0000058C" w:rsidRDefault="00400940" w:rsidP="00DB3E03">
            <w:pPr>
              <w:spacing w:after="120" w:line="240" w:lineRule="auto"/>
              <w:rPr>
                <w:rFonts w:cstheme="minorHAnsi"/>
                <w:color w:val="4F81BD" w:themeColor="accent1"/>
              </w:rPr>
            </w:pPr>
            <w:r w:rsidRPr="0000058C">
              <w:rPr>
                <w:rFonts w:cstheme="minorHAnsi"/>
                <w:color w:val="4F81BD" w:themeColor="accent1"/>
              </w:rPr>
              <w:t>ANNEXE E –</w:t>
            </w:r>
            <w:r w:rsidRPr="0000058C">
              <w:rPr>
                <w:rFonts w:cstheme="minorHAnsi"/>
                <w:color w:val="00B0F0"/>
              </w:rPr>
              <w:t xml:space="preserve"> </w:t>
            </w:r>
            <w:r w:rsidRPr="0000058C">
              <w:rPr>
                <w:rFonts w:cstheme="minorHAnsi"/>
                <w:color w:val="4F81BD" w:themeColor="accent1"/>
              </w:rPr>
              <w:t>Modèles de rapports financiers et descriptifs</w:t>
            </w:r>
          </w:p>
        </w:tc>
        <w:tc>
          <w:tcPr>
            <w:tcW w:w="5130" w:type="dxa"/>
            <w:tcBorders>
              <w:top w:val="single" w:sz="2" w:space="0" w:color="000000"/>
              <w:left w:val="single" w:sz="2" w:space="0" w:color="000000"/>
              <w:bottom w:val="single" w:sz="2" w:space="0" w:color="000000"/>
              <w:right w:val="single" w:sz="2" w:space="0" w:color="000000"/>
            </w:tcBorders>
          </w:tcPr>
          <w:p w14:paraId="64BA8622" w14:textId="77777777" w:rsidR="00400940" w:rsidRPr="0000058C" w:rsidRDefault="00400940" w:rsidP="00DB3E03">
            <w:pPr>
              <w:spacing w:after="120" w:line="240" w:lineRule="auto"/>
              <w:rPr>
                <w:rFonts w:cstheme="minorHAnsi"/>
                <w:color w:val="4F81BD" w:themeColor="accent1"/>
              </w:rPr>
            </w:pPr>
            <w:r w:rsidRPr="0000058C">
              <w:rPr>
                <w:rFonts w:cstheme="minorHAnsi"/>
                <w:color w:val="4F81BD" w:themeColor="accent1"/>
              </w:rPr>
              <w:t>Voir lien ci-après (pour consultation)</w:t>
            </w:r>
          </w:p>
          <w:p w14:paraId="62B8B611" w14:textId="77777777" w:rsidR="00400940" w:rsidRPr="0000058C" w:rsidRDefault="00000000" w:rsidP="00DB3E03">
            <w:pPr>
              <w:spacing w:after="120" w:line="240" w:lineRule="auto"/>
              <w:rPr>
                <w:rFonts w:cstheme="minorHAnsi"/>
                <w:color w:val="4F81BD" w:themeColor="accent1"/>
              </w:rPr>
            </w:pPr>
            <w:hyperlink r:id="rId11" w:history="1">
              <w:r w:rsidR="00400940" w:rsidRPr="0000058C">
                <w:rPr>
                  <w:rStyle w:val="Lienhypertexte"/>
                  <w:rFonts w:cstheme="minorHAnsi"/>
                </w:rPr>
                <w:t>https://iomint-my.sharepoint.com/:x:/g/personal/adayou_iom_int/ESHYJrkhW5ROiRe-8xdfELwBLRVFc68w6FGqP8jT5ArZ0g?e=IZxXZH</w:t>
              </w:r>
            </w:hyperlink>
          </w:p>
        </w:tc>
      </w:tr>
      <w:tr w:rsidR="00400940" w:rsidRPr="0000058C" w14:paraId="3EDE8F0D" w14:textId="77777777" w:rsidTr="00DB3E03">
        <w:trPr>
          <w:trHeight w:val="20"/>
        </w:trPr>
        <w:tc>
          <w:tcPr>
            <w:tcW w:w="4860" w:type="dxa"/>
            <w:tcBorders>
              <w:top w:val="single" w:sz="2" w:space="0" w:color="000000"/>
              <w:left w:val="single" w:sz="2" w:space="0" w:color="000000"/>
              <w:bottom w:val="single" w:sz="2" w:space="0" w:color="000000"/>
              <w:right w:val="single" w:sz="2" w:space="0" w:color="000000"/>
            </w:tcBorders>
          </w:tcPr>
          <w:p w14:paraId="68EE486B" w14:textId="77777777" w:rsidR="00400940" w:rsidRPr="0000058C" w:rsidRDefault="00400940" w:rsidP="00DB3E03">
            <w:pPr>
              <w:spacing w:after="120" w:line="240" w:lineRule="auto"/>
              <w:rPr>
                <w:rFonts w:eastAsia="Arial" w:cstheme="minorHAnsi"/>
                <w:color w:val="4F81BD" w:themeColor="accent1"/>
              </w:rPr>
            </w:pPr>
            <w:r w:rsidRPr="0000058C">
              <w:rPr>
                <w:rFonts w:cstheme="minorHAnsi"/>
                <w:color w:val="4F81BD" w:themeColor="accent1"/>
              </w:rPr>
              <w:t>ANNEXE F – Modèles de rapports financiers et descriptifs</w:t>
            </w:r>
          </w:p>
        </w:tc>
        <w:tc>
          <w:tcPr>
            <w:tcW w:w="5130" w:type="dxa"/>
            <w:tcBorders>
              <w:top w:val="single" w:sz="2" w:space="0" w:color="000000"/>
              <w:left w:val="single" w:sz="2" w:space="0" w:color="000000"/>
              <w:bottom w:val="single" w:sz="2" w:space="0" w:color="000000"/>
              <w:right w:val="single" w:sz="2" w:space="0" w:color="000000"/>
            </w:tcBorders>
          </w:tcPr>
          <w:p w14:paraId="185D1FC5" w14:textId="77777777" w:rsidR="00400940" w:rsidRPr="0000058C" w:rsidRDefault="00400940" w:rsidP="00DB3E03">
            <w:pPr>
              <w:spacing w:after="120" w:line="240" w:lineRule="auto"/>
              <w:rPr>
                <w:rFonts w:cstheme="minorHAnsi"/>
                <w:color w:val="4F81BD" w:themeColor="accent1"/>
              </w:rPr>
            </w:pPr>
            <w:r w:rsidRPr="0000058C">
              <w:rPr>
                <w:rFonts w:cstheme="minorHAnsi"/>
                <w:color w:val="4F81BD" w:themeColor="accent1"/>
              </w:rPr>
              <w:t>Voir lien ci-après (pour consultation)</w:t>
            </w:r>
          </w:p>
          <w:p w14:paraId="47987573" w14:textId="77777777" w:rsidR="00400940" w:rsidRPr="0000058C" w:rsidRDefault="00000000" w:rsidP="00DB3E03">
            <w:pPr>
              <w:spacing w:after="120" w:line="240" w:lineRule="auto"/>
              <w:rPr>
                <w:rFonts w:cstheme="minorHAnsi"/>
              </w:rPr>
            </w:pPr>
            <w:hyperlink r:id="rId12" w:history="1">
              <w:r w:rsidR="00400940" w:rsidRPr="0000058C">
                <w:rPr>
                  <w:rStyle w:val="Lienhypertexte"/>
                  <w:rFonts w:cstheme="minorHAnsi"/>
                </w:rPr>
                <w:t>https://iomint-my.sharepoint.com/:w:/g/personal/adayou_iom_int/EZYQL0J_xvFKgfETVoy9PhABwacW10I54xbh_987rYur3g?e=TyWY6A</w:t>
              </w:r>
            </w:hyperlink>
          </w:p>
        </w:tc>
      </w:tr>
      <w:tr w:rsidR="00400940" w:rsidRPr="0000058C" w14:paraId="354FF835" w14:textId="77777777" w:rsidTr="00DB3E03">
        <w:trPr>
          <w:trHeight w:val="20"/>
        </w:trPr>
        <w:tc>
          <w:tcPr>
            <w:tcW w:w="4860" w:type="dxa"/>
            <w:tcBorders>
              <w:top w:val="single" w:sz="2" w:space="0" w:color="000000"/>
              <w:left w:val="single" w:sz="2" w:space="0" w:color="000000"/>
              <w:bottom w:val="single" w:sz="2" w:space="0" w:color="000000"/>
              <w:right w:val="single" w:sz="2" w:space="0" w:color="000000"/>
            </w:tcBorders>
          </w:tcPr>
          <w:p w14:paraId="7B22AA21" w14:textId="77777777" w:rsidR="00400940" w:rsidRPr="0000058C" w:rsidRDefault="00400940" w:rsidP="00DB3E03">
            <w:pPr>
              <w:spacing w:after="120" w:line="240" w:lineRule="auto"/>
              <w:rPr>
                <w:rFonts w:eastAsia="Arial" w:cstheme="minorHAnsi"/>
                <w:color w:val="4F81BD" w:themeColor="accent1"/>
              </w:rPr>
            </w:pPr>
            <w:r w:rsidRPr="0000058C">
              <w:rPr>
                <w:rFonts w:cstheme="minorHAnsi"/>
                <w:color w:val="4F81BD" w:themeColor="accent1"/>
              </w:rPr>
              <w:t>ANNEXE G – Déclaration de conformité à l’intention des partenaires d’exécution</w:t>
            </w:r>
          </w:p>
        </w:tc>
        <w:tc>
          <w:tcPr>
            <w:tcW w:w="5130" w:type="dxa"/>
            <w:tcBorders>
              <w:top w:val="single" w:sz="2" w:space="0" w:color="000000"/>
              <w:left w:val="single" w:sz="2" w:space="0" w:color="000000"/>
              <w:bottom w:val="single" w:sz="2" w:space="0" w:color="000000"/>
              <w:right w:val="single" w:sz="2" w:space="0" w:color="000000"/>
            </w:tcBorders>
          </w:tcPr>
          <w:p w14:paraId="7BE5ADF8" w14:textId="77777777" w:rsidR="00400940" w:rsidRPr="0000058C" w:rsidRDefault="00400940" w:rsidP="00DB3E03">
            <w:pPr>
              <w:spacing w:after="120" w:line="240" w:lineRule="auto"/>
              <w:rPr>
                <w:rFonts w:cstheme="minorHAnsi"/>
              </w:rPr>
            </w:pPr>
            <w:r w:rsidRPr="0000058C">
              <w:rPr>
                <w:rFonts w:cstheme="minorHAnsi"/>
                <w:color w:val="4F81BD" w:themeColor="accent1"/>
              </w:rPr>
              <w:t xml:space="preserve">En attachement au présent terme de </w:t>
            </w:r>
            <w:proofErr w:type="gramStart"/>
            <w:r w:rsidRPr="0000058C">
              <w:rPr>
                <w:rFonts w:cstheme="minorHAnsi"/>
                <w:color w:val="4F81BD" w:themeColor="accent1"/>
              </w:rPr>
              <w:t>référence  (</w:t>
            </w:r>
            <w:proofErr w:type="gramEnd"/>
            <w:r w:rsidRPr="0000058C">
              <w:rPr>
                <w:rFonts w:cstheme="minorHAnsi"/>
                <w:color w:val="4F81BD" w:themeColor="accent1"/>
              </w:rPr>
              <w:t>A remplir)</w:t>
            </w:r>
          </w:p>
        </w:tc>
      </w:tr>
      <w:tr w:rsidR="00400940" w:rsidRPr="0000058C" w14:paraId="311CB7F8" w14:textId="77777777" w:rsidTr="00DB3E03">
        <w:trPr>
          <w:trHeight w:val="20"/>
        </w:trPr>
        <w:tc>
          <w:tcPr>
            <w:tcW w:w="4860" w:type="dxa"/>
            <w:tcBorders>
              <w:top w:val="single" w:sz="2" w:space="0" w:color="000000"/>
              <w:left w:val="single" w:sz="2" w:space="0" w:color="000000"/>
              <w:bottom w:val="single" w:sz="2" w:space="0" w:color="000000"/>
              <w:right w:val="single" w:sz="2" w:space="0" w:color="000000"/>
            </w:tcBorders>
          </w:tcPr>
          <w:p w14:paraId="57F1DF7F" w14:textId="77777777" w:rsidR="00400940" w:rsidRPr="0000058C" w:rsidRDefault="00400940" w:rsidP="00DB3E03">
            <w:pPr>
              <w:spacing w:after="120" w:line="240" w:lineRule="auto"/>
              <w:rPr>
                <w:rFonts w:eastAsia="Arial" w:cstheme="minorHAnsi"/>
                <w:color w:val="4F81BD" w:themeColor="accent1"/>
              </w:rPr>
            </w:pPr>
            <w:r w:rsidRPr="0000058C">
              <w:rPr>
                <w:rFonts w:cstheme="minorHAnsi"/>
                <w:color w:val="4F81BD" w:themeColor="accent1"/>
              </w:rPr>
              <w:t>ANNEXE H – Canevas de Budget</w:t>
            </w:r>
          </w:p>
        </w:tc>
        <w:tc>
          <w:tcPr>
            <w:tcW w:w="5130" w:type="dxa"/>
            <w:tcBorders>
              <w:top w:val="single" w:sz="2" w:space="0" w:color="000000"/>
              <w:left w:val="single" w:sz="2" w:space="0" w:color="000000"/>
              <w:bottom w:val="single" w:sz="2" w:space="0" w:color="000000"/>
              <w:right w:val="single" w:sz="2" w:space="0" w:color="000000"/>
            </w:tcBorders>
          </w:tcPr>
          <w:p w14:paraId="7517E798" w14:textId="77777777" w:rsidR="00400940" w:rsidRPr="0000058C" w:rsidRDefault="00400940" w:rsidP="00DB3E03">
            <w:pPr>
              <w:spacing w:after="120" w:line="240" w:lineRule="auto"/>
              <w:rPr>
                <w:rFonts w:cstheme="minorHAnsi"/>
                <w:color w:val="4F81BD" w:themeColor="accent1"/>
              </w:rPr>
            </w:pPr>
            <w:r w:rsidRPr="0000058C">
              <w:rPr>
                <w:rFonts w:cstheme="minorHAnsi"/>
                <w:color w:val="4F81BD" w:themeColor="accent1"/>
              </w:rPr>
              <w:t xml:space="preserve">En attachement au présent terme de </w:t>
            </w:r>
            <w:proofErr w:type="gramStart"/>
            <w:r w:rsidRPr="0000058C">
              <w:rPr>
                <w:rFonts w:cstheme="minorHAnsi"/>
                <w:color w:val="4F81BD" w:themeColor="accent1"/>
              </w:rPr>
              <w:t>référence  (</w:t>
            </w:r>
            <w:proofErr w:type="gramEnd"/>
            <w:r w:rsidRPr="0000058C">
              <w:rPr>
                <w:rFonts w:cstheme="minorHAnsi"/>
                <w:color w:val="4F81BD" w:themeColor="accent1"/>
              </w:rPr>
              <w:t>A remplir)</w:t>
            </w:r>
          </w:p>
        </w:tc>
      </w:tr>
    </w:tbl>
    <w:p w14:paraId="1D8E2E41" w14:textId="77777777" w:rsidR="0024366C" w:rsidRPr="0000058C" w:rsidRDefault="0024366C" w:rsidP="0042199A">
      <w:pPr>
        <w:spacing w:after="120" w:line="240" w:lineRule="auto"/>
        <w:jc w:val="both"/>
        <w:rPr>
          <w:rFonts w:cstheme="minorHAnsi"/>
        </w:rPr>
      </w:pPr>
    </w:p>
    <w:p w14:paraId="4A32D9E0" w14:textId="733058EC" w:rsidR="0024366C" w:rsidRPr="0000058C" w:rsidRDefault="00C529A8" w:rsidP="0042199A">
      <w:pPr>
        <w:spacing w:after="120" w:line="240" w:lineRule="auto"/>
        <w:jc w:val="both"/>
        <w:rPr>
          <w:rFonts w:cstheme="minorHAnsi"/>
          <w:color w:val="4F81BD" w:themeColor="accent1"/>
        </w:rPr>
      </w:pPr>
      <w:r w:rsidRPr="0000058C">
        <w:rPr>
          <w:rFonts w:cstheme="minorHAnsi"/>
        </w:rPr>
        <w:t>1</w:t>
      </w:r>
      <w:r w:rsidR="001B3FD8" w:rsidRPr="0000058C">
        <w:rPr>
          <w:rFonts w:cstheme="minorHAnsi"/>
        </w:rPr>
        <w:t>1.</w:t>
      </w:r>
      <w:r w:rsidRPr="0000058C">
        <w:rPr>
          <w:rFonts w:cstheme="minorHAnsi"/>
        </w:rPr>
        <w:t xml:space="preserve"> </w:t>
      </w:r>
      <w:r w:rsidRPr="0000058C">
        <w:rPr>
          <w:rFonts w:cstheme="minorHAnsi"/>
          <w:b/>
          <w:i/>
        </w:rPr>
        <w:t>Pour de plus amples informations sur ce</w:t>
      </w:r>
      <w:r w:rsidR="00050E4D" w:rsidRPr="0000058C">
        <w:rPr>
          <w:rFonts w:cstheme="minorHAnsi"/>
          <w:b/>
          <w:i/>
        </w:rPr>
        <w:t>tte possibilité de</w:t>
      </w:r>
      <w:r w:rsidRPr="0000058C">
        <w:rPr>
          <w:rFonts w:cstheme="minorHAnsi"/>
          <w:b/>
          <w:i/>
        </w:rPr>
        <w:t xml:space="preserve"> partenariat et la procédure de candidature, </w:t>
      </w:r>
      <w:r w:rsidR="00C75765" w:rsidRPr="0000058C">
        <w:rPr>
          <w:rFonts w:cstheme="minorHAnsi"/>
          <w:b/>
          <w:i/>
        </w:rPr>
        <w:t>les organisations intéressées peu</w:t>
      </w:r>
      <w:r w:rsidR="00916725">
        <w:rPr>
          <w:rFonts w:cstheme="minorHAnsi"/>
          <w:b/>
          <w:i/>
        </w:rPr>
        <w:t>vent</w:t>
      </w:r>
      <w:r w:rsidR="00C75765" w:rsidRPr="0000058C">
        <w:rPr>
          <w:rFonts w:cstheme="minorHAnsi"/>
          <w:b/>
          <w:i/>
        </w:rPr>
        <w:t xml:space="preserve"> écrire à l’adresse </w:t>
      </w:r>
      <w:proofErr w:type="gramStart"/>
      <w:r w:rsidR="00C75765" w:rsidRPr="0000058C">
        <w:rPr>
          <w:rFonts w:cstheme="minorHAnsi"/>
          <w:b/>
          <w:i/>
        </w:rPr>
        <w:t>mail</w:t>
      </w:r>
      <w:proofErr w:type="gramEnd"/>
      <w:r w:rsidR="00C75765" w:rsidRPr="0000058C">
        <w:rPr>
          <w:rFonts w:cstheme="minorHAnsi"/>
          <w:b/>
          <w:i/>
        </w:rPr>
        <w:t xml:space="preserve"> ci-dessous</w:t>
      </w:r>
    </w:p>
    <w:p w14:paraId="0EA187BD" w14:textId="77777777" w:rsidR="00AF3983" w:rsidRPr="0000058C" w:rsidRDefault="00AF3983" w:rsidP="00AF3983">
      <w:pPr>
        <w:spacing w:after="120" w:line="240" w:lineRule="auto"/>
        <w:jc w:val="both"/>
        <w:rPr>
          <w:rFonts w:cstheme="minorHAnsi"/>
        </w:rPr>
      </w:pPr>
      <w:r w:rsidRPr="0000058C">
        <w:rPr>
          <w:rFonts w:cstheme="minorHAnsi"/>
        </w:rPr>
        <w:t xml:space="preserve">Les organisations qui répondent à cet appel doivent apporter la preuve de leur capacité de mettre en œuvre toutes les activités indiquées en une seule fois. Les candidatures partielles portant uniquement sur certaines activités ne seront pas examinées. </w:t>
      </w:r>
    </w:p>
    <w:p w14:paraId="65E11F38" w14:textId="77777777" w:rsidR="00AF3983" w:rsidRPr="0000058C" w:rsidRDefault="00AF3983" w:rsidP="00AF3983">
      <w:pPr>
        <w:spacing w:after="120" w:line="240" w:lineRule="auto"/>
        <w:jc w:val="both"/>
        <w:rPr>
          <w:rFonts w:cstheme="minorHAnsi"/>
        </w:rPr>
      </w:pPr>
      <w:r w:rsidRPr="0000058C">
        <w:rPr>
          <w:rFonts w:cstheme="minorHAnsi"/>
        </w:rPr>
        <w:t>L’OIM se réserve le droit d’annuler des activités planifiées ou d’en définir de nouvelles, et d’en réduire ou d’en élargir la portée. Les partenaires d’exécution retenus doivent se tenir prêts à établir un budget détaillé fondé sur leur proposition dans un délai de deux semaines après avoir reçu l’avis de sélection de l’OIM.</w:t>
      </w:r>
    </w:p>
    <w:p w14:paraId="0877A514" w14:textId="77777777" w:rsidR="00AF3983" w:rsidRPr="0000058C" w:rsidRDefault="00AF3983" w:rsidP="00AF3983">
      <w:pPr>
        <w:spacing w:after="120" w:line="240" w:lineRule="auto"/>
        <w:jc w:val="both"/>
        <w:rPr>
          <w:rFonts w:cstheme="minorHAnsi"/>
        </w:rPr>
      </w:pPr>
      <w:r w:rsidRPr="0000058C">
        <w:rPr>
          <w:rFonts w:cstheme="minorHAnsi"/>
        </w:rPr>
        <w:t xml:space="preserve">Dans les trois semaines suivant la date limite de dépôt des notes conceptuelles, l’ensemble des candidats recevront un avis écrit les informant de l’issue du processus de sélection. En cas de demande de précision de la part d’un candidat, l’OIM lui répondra en indiquant les mesures prises pour garantir la transparence et l’intégrité du processus de sélection. </w:t>
      </w:r>
    </w:p>
    <w:p w14:paraId="71049BCC" w14:textId="77777777" w:rsidR="00AF3983" w:rsidRPr="0000058C" w:rsidRDefault="00AF3983" w:rsidP="00AF3983">
      <w:pPr>
        <w:spacing w:after="120" w:line="240" w:lineRule="auto"/>
        <w:jc w:val="both"/>
        <w:rPr>
          <w:rFonts w:cstheme="minorHAnsi"/>
        </w:rPr>
      </w:pPr>
      <w:r w:rsidRPr="0000058C">
        <w:rPr>
          <w:rFonts w:cstheme="minorHAnsi"/>
        </w:rPr>
        <w:t xml:space="preserve">Pour des raisons de confidentialité, l’OIM se réserve le droit de ne pas divulguer d’informations précises concernant la décision prise par son bureau. </w:t>
      </w:r>
    </w:p>
    <w:p w14:paraId="58D9CF67" w14:textId="77777777" w:rsidR="00AF3983" w:rsidRPr="0000058C" w:rsidRDefault="00AF3983" w:rsidP="00AF3983">
      <w:pPr>
        <w:spacing w:after="120" w:line="240" w:lineRule="auto"/>
        <w:jc w:val="both"/>
        <w:rPr>
          <w:rFonts w:cstheme="minorHAnsi"/>
        </w:rPr>
      </w:pPr>
      <w:r w:rsidRPr="0000058C">
        <w:rPr>
          <w:rFonts w:cstheme="minorHAnsi"/>
        </w:rPr>
        <w:t xml:space="preserve">L’OIM se réserve le droit d’accepter ou de rejeter toute manifestation d’intérêt, et d’annuler le processus de sélection ou de rejeter toutes les expressions d’intérêt à tout moment, sans engager sa responsabilité auprès des partenaires d’exécution concernés. </w:t>
      </w:r>
    </w:p>
    <w:p w14:paraId="36F68AA5" w14:textId="77777777" w:rsidR="00AF3983" w:rsidRPr="0000058C" w:rsidRDefault="00AF3983" w:rsidP="00AF3983">
      <w:pPr>
        <w:spacing w:after="120" w:line="240" w:lineRule="auto"/>
        <w:jc w:val="both"/>
        <w:rPr>
          <w:rFonts w:cstheme="minorHAnsi"/>
          <w:color w:val="4F81BD" w:themeColor="accent1"/>
        </w:rPr>
      </w:pPr>
      <w:r w:rsidRPr="0000058C">
        <w:rPr>
          <w:rFonts w:cstheme="minorHAnsi"/>
        </w:rPr>
        <w:t xml:space="preserve">Pour de plus amples informations, veuillez écrire à l’adresse suivante : </w:t>
      </w:r>
      <w:hyperlink r:id="rId13" w:history="1">
        <w:r w:rsidRPr="0000058C">
          <w:rPr>
            <w:rStyle w:val="Lienhypertexte"/>
            <w:rFonts w:cstheme="minorHAnsi"/>
          </w:rPr>
          <w:t>iombfaipsc@iom.int</w:t>
        </w:r>
      </w:hyperlink>
    </w:p>
    <w:p w14:paraId="2B2641B4" w14:textId="77777777" w:rsidR="00AF3983" w:rsidRPr="0000058C" w:rsidRDefault="00AF3983" w:rsidP="00AF3983">
      <w:pPr>
        <w:spacing w:after="120" w:line="240" w:lineRule="auto"/>
        <w:jc w:val="both"/>
        <w:rPr>
          <w:rFonts w:cstheme="minorHAnsi"/>
          <w:b/>
          <w:bCs/>
        </w:rPr>
      </w:pPr>
      <w:r w:rsidRPr="0000058C">
        <w:rPr>
          <w:rFonts w:cstheme="minorHAnsi"/>
          <w:b/>
        </w:rPr>
        <w:t>Directives relatives à la soumission des manifestations d’intérêt</w:t>
      </w:r>
    </w:p>
    <w:p w14:paraId="75B35FD1" w14:textId="77777777" w:rsidR="00AF3983" w:rsidRPr="0000058C" w:rsidRDefault="00AF3983" w:rsidP="00AF3983">
      <w:pPr>
        <w:spacing w:after="120" w:line="240" w:lineRule="auto"/>
        <w:jc w:val="both"/>
        <w:rPr>
          <w:rFonts w:cstheme="minorHAnsi"/>
        </w:rPr>
      </w:pPr>
      <w:r w:rsidRPr="0000058C">
        <w:rPr>
          <w:rFonts w:cstheme="minorHAnsi"/>
        </w:rPr>
        <w:t>Le présent document renferme les instructions relatives à la constitution et à la soumission des dossiers de candidature, y compris de l’annexe A (informations relatives aux partenaires d’exécution).</w:t>
      </w:r>
    </w:p>
    <w:p w14:paraId="7D6FD56D" w14:textId="71D0A55F" w:rsidR="00AF3983" w:rsidRPr="0000058C" w:rsidRDefault="00AF3983" w:rsidP="00AF3983">
      <w:pPr>
        <w:pStyle w:val="Paragraphedeliste"/>
        <w:numPr>
          <w:ilvl w:val="0"/>
          <w:numId w:val="6"/>
        </w:numPr>
        <w:spacing w:after="120" w:line="240" w:lineRule="auto"/>
        <w:contextualSpacing w:val="0"/>
        <w:jc w:val="both"/>
        <w:rPr>
          <w:rFonts w:cstheme="minorHAnsi"/>
        </w:rPr>
      </w:pPr>
      <w:r w:rsidRPr="0000058C">
        <w:rPr>
          <w:rFonts w:cstheme="minorHAnsi"/>
        </w:rPr>
        <w:t xml:space="preserve">Les candidatures doivent être soumises en personne ou envoyées par voie postale dans une enveloppe scellée contenant également la version électronique dans une clé USB à l’attention du bureau de l’OIM à Ouaga 2000 – Arrondissement 12, Secteur 52 /01 BP 6067 Ouagadougou 01 Burkina Faso, le </w:t>
      </w:r>
      <w:r w:rsidRPr="0000058C">
        <w:rPr>
          <w:rFonts w:cstheme="minorHAnsi"/>
          <w:b/>
          <w:bCs/>
          <w:highlight w:val="red"/>
        </w:rPr>
        <w:t>2</w:t>
      </w:r>
      <w:r w:rsidR="008252FD" w:rsidRPr="0000058C">
        <w:rPr>
          <w:rFonts w:cstheme="minorHAnsi"/>
          <w:b/>
          <w:bCs/>
          <w:highlight w:val="red"/>
        </w:rPr>
        <w:t xml:space="preserve">3 </w:t>
      </w:r>
      <w:proofErr w:type="spellStart"/>
      <w:r w:rsidR="008252FD" w:rsidRPr="0000058C">
        <w:rPr>
          <w:rFonts w:cstheme="minorHAnsi"/>
          <w:b/>
          <w:bCs/>
          <w:highlight w:val="red"/>
        </w:rPr>
        <w:t>fevirer</w:t>
      </w:r>
      <w:proofErr w:type="spellEnd"/>
      <w:r w:rsidRPr="0000058C">
        <w:rPr>
          <w:rFonts w:cstheme="minorHAnsi"/>
          <w:b/>
          <w:bCs/>
          <w:highlight w:val="red"/>
        </w:rPr>
        <w:t xml:space="preserve"> 202</w:t>
      </w:r>
      <w:r w:rsidR="008252FD" w:rsidRPr="0000058C">
        <w:rPr>
          <w:rFonts w:cstheme="minorHAnsi"/>
          <w:b/>
          <w:bCs/>
          <w:highlight w:val="red"/>
        </w:rPr>
        <w:t>4</w:t>
      </w:r>
      <w:r w:rsidRPr="0000058C">
        <w:rPr>
          <w:rFonts w:cstheme="minorHAnsi"/>
          <w:b/>
          <w:bCs/>
          <w:highlight w:val="red"/>
        </w:rPr>
        <w:t xml:space="preserve"> à 16h00</w:t>
      </w:r>
      <w:r w:rsidRPr="0000058C">
        <w:rPr>
          <w:rFonts w:cstheme="minorHAnsi"/>
        </w:rPr>
        <w:t xml:space="preserve"> au </w:t>
      </w:r>
      <w:r w:rsidRPr="0000058C">
        <w:rPr>
          <w:rFonts w:cstheme="minorHAnsi"/>
        </w:rPr>
        <w:lastRenderedPageBreak/>
        <w:t xml:space="preserve">plus tard. Les candidatures soumises après le délai fixé ne seront pas prises en compte. </w:t>
      </w:r>
    </w:p>
    <w:p w14:paraId="465BA438" w14:textId="77777777" w:rsidR="00AF3983" w:rsidRPr="0000058C" w:rsidRDefault="00AF3983" w:rsidP="00AF3983">
      <w:pPr>
        <w:pStyle w:val="Paragraphedeliste"/>
        <w:numPr>
          <w:ilvl w:val="0"/>
          <w:numId w:val="6"/>
        </w:numPr>
        <w:spacing w:after="120" w:line="240" w:lineRule="auto"/>
        <w:contextualSpacing w:val="0"/>
        <w:jc w:val="both"/>
        <w:rPr>
          <w:rFonts w:cstheme="minorHAnsi"/>
        </w:rPr>
      </w:pPr>
      <w:r w:rsidRPr="0000058C">
        <w:rPr>
          <w:rFonts w:cstheme="minorHAnsi"/>
        </w:rPr>
        <w:t>Une description détaillée de la manière dont les compétences, l’expérience, les connaissances et l’expertise des partenaires d’exécution répondent aux exigences énoncées dans l’appel à manifestation d’intérêt publié par l’OIM devra être fournie.</w:t>
      </w:r>
    </w:p>
    <w:p w14:paraId="44B7C84B" w14:textId="77777777" w:rsidR="00AF3983" w:rsidRPr="0000058C" w:rsidRDefault="00AF3983" w:rsidP="00AF3983">
      <w:pPr>
        <w:pStyle w:val="Paragraphedeliste"/>
        <w:numPr>
          <w:ilvl w:val="0"/>
          <w:numId w:val="6"/>
        </w:numPr>
        <w:spacing w:after="120" w:line="240" w:lineRule="auto"/>
        <w:jc w:val="both"/>
        <w:rPr>
          <w:rFonts w:cstheme="minorHAnsi"/>
        </w:rPr>
      </w:pPr>
      <w:r w:rsidRPr="0000058C">
        <w:rPr>
          <w:rFonts w:cstheme="minorHAnsi"/>
        </w:rPr>
        <w:t>Les candidats doivent soumettre les originaux ainsi qu’une copie des documents du dossier de candidature, en précisant sur chaque enveloppe « original » et « copie ». En cas de divergence entre l’original et la copie, ce premier prévaut. Les deux enveloppes susmentionnées doivent être placées dans une seule et même enveloppe scellée. Sur cette dernière, il convient d’indiquer l’adresse d’envoi de la soumission, le numéro de référence et l’intitulé du projet, ainsi que le nom du partenaire d’exécution.</w:t>
      </w:r>
    </w:p>
    <w:p w14:paraId="598BB7D1" w14:textId="77777777" w:rsidR="00AF3983" w:rsidRPr="0000058C" w:rsidRDefault="00AF3983" w:rsidP="00AF3983">
      <w:pPr>
        <w:pStyle w:val="Paragraphedeliste"/>
        <w:numPr>
          <w:ilvl w:val="0"/>
          <w:numId w:val="6"/>
        </w:numPr>
        <w:spacing w:after="120" w:line="240" w:lineRule="auto"/>
        <w:contextualSpacing w:val="0"/>
        <w:jc w:val="both"/>
        <w:rPr>
          <w:rFonts w:cstheme="minorHAnsi"/>
        </w:rPr>
      </w:pPr>
      <w:r w:rsidRPr="0000058C">
        <w:rPr>
          <w:rFonts w:cstheme="minorHAnsi"/>
        </w:rPr>
        <w:t>Les candidatures doivent être soumises en Français et au format demandé par l’OIM dans l’appel à manifestation d’intérêt. Il est impératif de fournir toutes les informations demandées, en répondant de manière claire et concise à tous les points énoncés dans l’appel. Toute candidature qui ne répond pas pleinement à l’ensemble de ces critères pourra être rejetée.</w:t>
      </w:r>
    </w:p>
    <w:p w14:paraId="6017AD35" w14:textId="77777777" w:rsidR="00AF3983" w:rsidRPr="0000058C" w:rsidRDefault="00AF3983" w:rsidP="00AF3983">
      <w:pPr>
        <w:pStyle w:val="Paragraphedeliste"/>
        <w:numPr>
          <w:ilvl w:val="0"/>
          <w:numId w:val="6"/>
        </w:numPr>
        <w:spacing w:after="120" w:line="240" w:lineRule="auto"/>
        <w:contextualSpacing w:val="0"/>
        <w:jc w:val="both"/>
        <w:rPr>
          <w:rFonts w:cstheme="minorHAnsi"/>
        </w:rPr>
      </w:pPr>
      <w:r w:rsidRPr="0000058C">
        <w:rPr>
          <w:rFonts w:cstheme="minorHAnsi"/>
        </w:rPr>
        <w:t>Le dossier de candidature doit contenir les documents suivants :</w:t>
      </w:r>
    </w:p>
    <w:p w14:paraId="075CB3C2" w14:textId="77777777" w:rsidR="00AF3983" w:rsidRPr="0000058C" w:rsidRDefault="00AF3983" w:rsidP="00AF3983">
      <w:pPr>
        <w:pStyle w:val="Paragraphedeliste"/>
        <w:numPr>
          <w:ilvl w:val="1"/>
          <w:numId w:val="6"/>
        </w:numPr>
        <w:spacing w:after="120" w:line="240" w:lineRule="auto"/>
        <w:contextualSpacing w:val="0"/>
        <w:jc w:val="both"/>
        <w:rPr>
          <w:rFonts w:cstheme="minorHAnsi"/>
        </w:rPr>
      </w:pPr>
      <w:r w:rsidRPr="0000058C">
        <w:rPr>
          <w:rFonts w:cstheme="minorHAnsi"/>
        </w:rPr>
        <w:t>une lettre d’accompagnement ;</w:t>
      </w:r>
    </w:p>
    <w:p w14:paraId="0A68C35D" w14:textId="77777777" w:rsidR="00AF3983" w:rsidRPr="0000058C" w:rsidRDefault="00AF3983" w:rsidP="00AF3983">
      <w:pPr>
        <w:pStyle w:val="Paragraphedeliste"/>
        <w:numPr>
          <w:ilvl w:val="1"/>
          <w:numId w:val="6"/>
        </w:numPr>
        <w:spacing w:after="120" w:line="240" w:lineRule="auto"/>
        <w:ind w:left="1434" w:hanging="357"/>
        <w:contextualSpacing w:val="0"/>
        <w:jc w:val="both"/>
        <w:rPr>
          <w:rFonts w:cstheme="minorHAnsi"/>
        </w:rPr>
      </w:pPr>
      <w:r w:rsidRPr="0000058C">
        <w:rPr>
          <w:rFonts w:cstheme="minorHAnsi"/>
        </w:rPr>
        <w:t xml:space="preserve">les documents demandés dans l’appel à manifestation d’intérêt, chaque page devant être dûment signée par le représentant habilité du partenaire potentiel ; </w:t>
      </w:r>
    </w:p>
    <w:p w14:paraId="701B8EDD" w14:textId="77777777" w:rsidR="00AF3983" w:rsidRPr="0000058C" w:rsidRDefault="00AF3983" w:rsidP="00AF3983">
      <w:pPr>
        <w:pStyle w:val="Paragraphedeliste"/>
        <w:numPr>
          <w:ilvl w:val="1"/>
          <w:numId w:val="6"/>
        </w:numPr>
        <w:spacing w:after="120" w:line="240" w:lineRule="auto"/>
        <w:ind w:left="1434" w:hanging="357"/>
        <w:contextualSpacing w:val="0"/>
        <w:jc w:val="both"/>
        <w:rPr>
          <w:rFonts w:cstheme="minorHAnsi"/>
        </w:rPr>
      </w:pPr>
      <w:r w:rsidRPr="0000058C">
        <w:rPr>
          <w:rFonts w:cstheme="minorHAnsi"/>
        </w:rPr>
        <w:t xml:space="preserve">les preuves des expériences en lien avec la présente sollicitation ; </w:t>
      </w:r>
    </w:p>
    <w:p w14:paraId="6C44AA72" w14:textId="77777777" w:rsidR="00AF3983" w:rsidRPr="0000058C" w:rsidRDefault="00AF3983" w:rsidP="00AF3983">
      <w:pPr>
        <w:pStyle w:val="Paragraphedeliste"/>
        <w:numPr>
          <w:ilvl w:val="1"/>
          <w:numId w:val="6"/>
        </w:numPr>
        <w:spacing w:after="120" w:line="240" w:lineRule="auto"/>
        <w:ind w:left="1434" w:hanging="357"/>
        <w:contextualSpacing w:val="0"/>
        <w:jc w:val="both"/>
        <w:rPr>
          <w:rFonts w:cstheme="minorHAnsi"/>
        </w:rPr>
      </w:pPr>
      <w:r w:rsidRPr="0000058C">
        <w:rPr>
          <w:rFonts w:cstheme="minorHAnsi"/>
        </w:rPr>
        <w:t>la preuve de l’existence ou l’autorisation d’exercer au Burkina Faso ; et</w:t>
      </w:r>
    </w:p>
    <w:p w14:paraId="214BC27D" w14:textId="77777777" w:rsidR="00AF3983" w:rsidRPr="0000058C" w:rsidRDefault="00AF3983" w:rsidP="00AF3983">
      <w:pPr>
        <w:pStyle w:val="Paragraphedeliste"/>
        <w:numPr>
          <w:ilvl w:val="1"/>
          <w:numId w:val="6"/>
        </w:numPr>
        <w:spacing w:after="120" w:line="240" w:lineRule="auto"/>
        <w:contextualSpacing w:val="0"/>
        <w:jc w:val="both"/>
        <w:rPr>
          <w:rFonts w:cstheme="minorHAnsi"/>
        </w:rPr>
      </w:pPr>
      <w:r w:rsidRPr="0000058C">
        <w:rPr>
          <w:rFonts w:cstheme="minorHAnsi"/>
        </w:rPr>
        <w:t>tout autre document pertinent.</w:t>
      </w:r>
    </w:p>
    <w:p w14:paraId="7270FE9D" w14:textId="77777777" w:rsidR="00AF3983" w:rsidRPr="0000058C" w:rsidRDefault="00AF3983" w:rsidP="00AF3983">
      <w:pPr>
        <w:pStyle w:val="Paragraphedeliste"/>
        <w:numPr>
          <w:ilvl w:val="0"/>
          <w:numId w:val="6"/>
        </w:numPr>
        <w:spacing w:after="120" w:line="240" w:lineRule="auto"/>
        <w:contextualSpacing w:val="0"/>
        <w:jc w:val="both"/>
        <w:rPr>
          <w:rFonts w:cstheme="minorHAnsi"/>
        </w:rPr>
      </w:pPr>
      <w:r w:rsidRPr="0000058C">
        <w:rPr>
          <w:rFonts w:cstheme="minorHAnsi"/>
        </w:rPr>
        <w:t>Il est possible de modifier ou de retirer les candidatures par écrit, avant la date limite indiquée dans l’appel à manifestation d’intérêt. Passé ce délai, les candidatures ne pourront plus être modifiées ou retirées.</w:t>
      </w:r>
    </w:p>
    <w:p w14:paraId="73E4B8A1" w14:textId="77777777" w:rsidR="00AF3983" w:rsidRPr="0000058C" w:rsidRDefault="00AF3983" w:rsidP="00AF3983">
      <w:pPr>
        <w:pStyle w:val="Paragraphedeliste"/>
        <w:numPr>
          <w:ilvl w:val="0"/>
          <w:numId w:val="6"/>
        </w:numPr>
        <w:spacing w:after="120" w:line="240" w:lineRule="auto"/>
        <w:contextualSpacing w:val="0"/>
        <w:jc w:val="both"/>
        <w:rPr>
          <w:rFonts w:cstheme="minorHAnsi"/>
        </w:rPr>
      </w:pPr>
      <w:r w:rsidRPr="0000058C">
        <w:rPr>
          <w:rFonts w:cstheme="minorHAnsi"/>
        </w:rPr>
        <w:t xml:space="preserve">Les coûts relatifs à la constitution et à la soumission du dossier de candidature sont à la charge du partenaire d’exécution et l’OIM ne peut en aucun cas être tenue responsable des frais engagés. </w:t>
      </w:r>
    </w:p>
    <w:p w14:paraId="288BF266" w14:textId="77777777" w:rsidR="00AF3983" w:rsidRPr="0000058C" w:rsidRDefault="00AF3983" w:rsidP="00AF3983">
      <w:pPr>
        <w:pStyle w:val="Paragraphedeliste"/>
        <w:numPr>
          <w:ilvl w:val="0"/>
          <w:numId w:val="6"/>
        </w:numPr>
        <w:spacing w:after="120" w:line="240" w:lineRule="auto"/>
        <w:ind w:left="714" w:hanging="357"/>
        <w:contextualSpacing w:val="0"/>
        <w:jc w:val="both"/>
        <w:rPr>
          <w:rFonts w:cstheme="minorHAnsi"/>
        </w:rPr>
      </w:pPr>
      <w:r w:rsidRPr="0000058C">
        <w:rPr>
          <w:rFonts w:cstheme="minorHAnsi"/>
        </w:rPr>
        <w:t>Aucuns frais de dossier ne seront demandés par l’OIM aux candidats.</w:t>
      </w:r>
    </w:p>
    <w:p w14:paraId="1BDEFAEA" w14:textId="77777777" w:rsidR="00AF3983" w:rsidRPr="0000058C" w:rsidRDefault="00AF3983" w:rsidP="00AF3983">
      <w:pPr>
        <w:pStyle w:val="Paragraphedeliste"/>
        <w:numPr>
          <w:ilvl w:val="0"/>
          <w:numId w:val="6"/>
        </w:numPr>
        <w:spacing w:after="120" w:line="240" w:lineRule="auto"/>
        <w:ind w:left="714" w:hanging="357"/>
        <w:contextualSpacing w:val="0"/>
        <w:jc w:val="both"/>
        <w:rPr>
          <w:rFonts w:eastAsiaTheme="minorEastAsia" w:cstheme="minorHAnsi"/>
        </w:rPr>
      </w:pPr>
      <w:r w:rsidRPr="0000058C">
        <w:rPr>
          <w:rFonts w:cstheme="minorHAnsi"/>
        </w:rPr>
        <w:t>Les partenaires peuvent signaler des cas de fraude, de corruption et de manquement sur la plateforme Nous sommes tous concernés (</w:t>
      </w:r>
      <w:proofErr w:type="spellStart"/>
      <w:r>
        <w:fldChar w:fldCharType="begin"/>
      </w:r>
      <w:r>
        <w:instrText>HYPERLINK "https://weareallin.iom.int/fr"</w:instrText>
      </w:r>
      <w:r>
        <w:fldChar w:fldCharType="separate"/>
      </w:r>
      <w:r w:rsidRPr="0000058C">
        <w:rPr>
          <w:rStyle w:val="Lienhypertexte"/>
          <w:rFonts w:cstheme="minorHAnsi"/>
        </w:rPr>
        <w:t>We</w:t>
      </w:r>
      <w:proofErr w:type="spellEnd"/>
      <w:r w:rsidRPr="0000058C">
        <w:rPr>
          <w:rStyle w:val="Lienhypertexte"/>
          <w:rFonts w:cstheme="minorHAnsi"/>
        </w:rPr>
        <w:t xml:space="preserve"> Are All In</w:t>
      </w:r>
      <w:r>
        <w:rPr>
          <w:rStyle w:val="Lienhypertexte"/>
          <w:rFonts w:cstheme="minorHAnsi"/>
        </w:rPr>
        <w:fldChar w:fldCharType="end"/>
      </w:r>
      <w:r w:rsidRPr="0000058C">
        <w:rPr>
          <w:rStyle w:val="Lienhypertexte"/>
          <w:rFonts w:cstheme="minorHAnsi"/>
        </w:rPr>
        <w:t>)</w:t>
      </w:r>
      <w:r w:rsidRPr="0000058C">
        <w:rPr>
          <w:rFonts w:cstheme="minorHAnsi"/>
        </w:rPr>
        <w:t xml:space="preserve"> de l’OIM.  </w:t>
      </w:r>
    </w:p>
    <w:p w14:paraId="544C9DE7" w14:textId="77777777" w:rsidR="00AF3983" w:rsidRPr="0000058C" w:rsidRDefault="00AF3983" w:rsidP="00AF3983">
      <w:pPr>
        <w:pStyle w:val="Paragraphedeliste"/>
        <w:numPr>
          <w:ilvl w:val="0"/>
          <w:numId w:val="6"/>
        </w:numPr>
        <w:spacing w:after="120" w:line="240" w:lineRule="auto"/>
        <w:ind w:left="714" w:hanging="357"/>
        <w:contextualSpacing w:val="0"/>
        <w:jc w:val="both"/>
        <w:rPr>
          <w:rFonts w:cstheme="minorHAnsi"/>
        </w:rPr>
      </w:pPr>
      <w:r w:rsidRPr="0000058C">
        <w:rPr>
          <w:rFonts w:cstheme="minorHAnsi"/>
        </w:rPr>
        <w:t>Toute information communiquée par écrit ou oralement aux partenaires d’exécution dans le cadre de cet appel à manifestation d’intérêt doit être considérée comme confidentielle. Ceux-ci ne doivent pas partager ou évoquer ces informations avec un tiers sans l’approbation écrite préalable de l’OIM. Cette obligation subsiste après l’achèvement du processus de sélection, que la candidature du partenaire d’exécution ait été retenue ou non.</w:t>
      </w:r>
    </w:p>
    <w:p w14:paraId="1A5277EB" w14:textId="77777777" w:rsidR="00AF3983" w:rsidRPr="0000058C" w:rsidRDefault="00AF3983" w:rsidP="00AF3983">
      <w:pPr>
        <w:pStyle w:val="Paragraphedeliste"/>
        <w:numPr>
          <w:ilvl w:val="0"/>
          <w:numId w:val="6"/>
        </w:numPr>
        <w:spacing w:after="120" w:line="240" w:lineRule="auto"/>
        <w:contextualSpacing w:val="0"/>
        <w:jc w:val="both"/>
        <w:rPr>
          <w:rFonts w:cstheme="minorHAnsi"/>
        </w:rPr>
      </w:pPr>
      <w:r w:rsidRPr="0000058C">
        <w:rPr>
          <w:rFonts w:cstheme="minorHAnsi"/>
        </w:rPr>
        <w:t>L’OIM traitera toutes les informations (ou les informations libellées comme exclusives, sensibles ou financières) communiquées par les partenaires d’exécution de manière confidentielle, et les données à caractère personnel seront traitées dans le respect des principes relatifs à la protection des données.</w:t>
      </w:r>
    </w:p>
    <w:p w14:paraId="68CF3368" w14:textId="77777777" w:rsidR="00AF3983" w:rsidRPr="0000058C" w:rsidRDefault="00AF3983" w:rsidP="00AF3983">
      <w:pPr>
        <w:pStyle w:val="Paragraphedeliste"/>
        <w:numPr>
          <w:ilvl w:val="0"/>
          <w:numId w:val="6"/>
        </w:numPr>
        <w:spacing w:after="120" w:line="240" w:lineRule="auto"/>
        <w:ind w:left="714" w:hanging="357"/>
        <w:contextualSpacing w:val="0"/>
        <w:jc w:val="both"/>
        <w:rPr>
          <w:rFonts w:cstheme="minorHAnsi"/>
        </w:rPr>
      </w:pPr>
      <w:r w:rsidRPr="0000058C">
        <w:rPr>
          <w:rFonts w:cstheme="minorHAnsi"/>
        </w:rPr>
        <w:t>En soumettant leur candidature, les partenaires d’exécution autorisent l’OIM à partager des informations avec les personnes qui doivent en avoir connaissance aux fins de l’évaluation de la proposition et du traitement du dossier.</w:t>
      </w:r>
    </w:p>
    <w:p w14:paraId="6FF41018" w14:textId="77777777" w:rsidR="00AF3983" w:rsidRPr="0000058C" w:rsidRDefault="00AF3983" w:rsidP="00AF3983">
      <w:pPr>
        <w:pStyle w:val="Paragraphedeliste"/>
        <w:numPr>
          <w:ilvl w:val="0"/>
          <w:numId w:val="6"/>
        </w:numPr>
        <w:spacing w:after="120" w:line="240" w:lineRule="auto"/>
        <w:ind w:left="714" w:hanging="357"/>
        <w:contextualSpacing w:val="0"/>
        <w:jc w:val="both"/>
        <w:rPr>
          <w:rFonts w:cstheme="minorHAnsi"/>
        </w:rPr>
      </w:pPr>
      <w:r w:rsidRPr="0000058C">
        <w:rPr>
          <w:rFonts w:cstheme="minorHAnsi"/>
        </w:rPr>
        <w:t>En soumettant leur candidature ou une manifestation d’intérêt, les candidats confirment leur adhésion à la déclaration de conformité de l’OIM reproduite dans le formulaire prévu à cet effet et accusent réception de la liste des pratiques interdites (pièce jointe).</w:t>
      </w:r>
    </w:p>
    <w:p w14:paraId="011A5778" w14:textId="77777777" w:rsidR="00AF3983" w:rsidRPr="0000058C" w:rsidRDefault="00AF3983" w:rsidP="00AF3983">
      <w:pPr>
        <w:pStyle w:val="Paragraphedeliste"/>
        <w:numPr>
          <w:ilvl w:val="0"/>
          <w:numId w:val="6"/>
        </w:numPr>
        <w:tabs>
          <w:tab w:val="left" w:pos="3393"/>
          <w:tab w:val="center" w:pos="5850"/>
        </w:tabs>
        <w:spacing w:after="120" w:line="240" w:lineRule="auto"/>
        <w:ind w:left="714" w:hanging="357"/>
        <w:contextualSpacing w:val="0"/>
        <w:jc w:val="both"/>
        <w:rPr>
          <w:rFonts w:cstheme="minorHAnsi"/>
          <w:b/>
          <w:bCs/>
        </w:rPr>
      </w:pPr>
      <w:r w:rsidRPr="0000058C">
        <w:rPr>
          <w:rFonts w:cstheme="minorHAnsi"/>
        </w:rPr>
        <w:t>L’OIM se réserve le droit d’accepter ou de rejeter toute candidature, d’annuler le processus et de rejeter toutes les candidatures, à tout moment, sans engager sa responsabilité auprès des partenaires d’exécution concernés, et sans obligation de les informer du motif de sa décision.</w:t>
      </w:r>
    </w:p>
    <w:p w14:paraId="39B94D65" w14:textId="466B3143" w:rsidR="00EC2967" w:rsidRPr="0000058C" w:rsidRDefault="00675063" w:rsidP="00AF3983">
      <w:pPr>
        <w:spacing w:after="120" w:line="240" w:lineRule="auto"/>
        <w:jc w:val="both"/>
        <w:rPr>
          <w:rFonts w:cstheme="minorHAnsi"/>
        </w:rPr>
      </w:pPr>
      <w:r w:rsidRPr="0000058C">
        <w:rPr>
          <w:rFonts w:cstheme="minorHAnsi"/>
        </w:rPr>
        <w:br w:type="page"/>
      </w:r>
    </w:p>
    <w:p w14:paraId="7B6701AB" w14:textId="072E17A1" w:rsidR="00EC2967" w:rsidRPr="0000058C" w:rsidRDefault="006E094F" w:rsidP="00AF3983">
      <w:pPr>
        <w:tabs>
          <w:tab w:val="left" w:pos="3093"/>
        </w:tabs>
        <w:spacing w:after="120" w:line="240" w:lineRule="auto"/>
        <w:jc w:val="both"/>
        <w:rPr>
          <w:rFonts w:eastAsiaTheme="minorEastAsia" w:cstheme="minorHAnsi"/>
          <w:color w:val="4472C4"/>
        </w:rPr>
      </w:pPr>
      <w:r w:rsidRPr="0000058C">
        <w:rPr>
          <w:rFonts w:cstheme="minorHAnsi"/>
          <w:color w:val="4472C4"/>
        </w:rPr>
        <w:lastRenderedPageBreak/>
        <w:t xml:space="preserve">Bureau </w:t>
      </w:r>
      <w:r w:rsidR="7C7DAED6" w:rsidRPr="0000058C">
        <w:rPr>
          <w:rFonts w:cstheme="minorHAnsi"/>
          <w:color w:val="4472C4"/>
        </w:rPr>
        <w:t xml:space="preserve">de l’OIM </w:t>
      </w:r>
      <w:proofErr w:type="gramStart"/>
      <w:r w:rsidR="7C7DAED6" w:rsidRPr="0000058C">
        <w:rPr>
          <w:rFonts w:cstheme="minorHAnsi"/>
          <w:color w:val="4472C4"/>
        </w:rPr>
        <w:t>–</w:t>
      </w:r>
      <w:r w:rsidR="00BA0143" w:rsidRPr="0000058C">
        <w:rPr>
          <w:rFonts w:cstheme="minorHAnsi"/>
          <w:color w:val="4472C4"/>
        </w:rPr>
        <w:t> </w:t>
      </w:r>
      <w:r w:rsidR="00B47888" w:rsidRPr="0000058C">
        <w:rPr>
          <w:rFonts w:cstheme="minorHAnsi"/>
          <w:color w:val="4472C4"/>
        </w:rPr>
        <w:t xml:space="preserve"> Burkina</w:t>
      </w:r>
      <w:proofErr w:type="gramEnd"/>
      <w:r w:rsidR="00B47888" w:rsidRPr="0000058C">
        <w:rPr>
          <w:rFonts w:cstheme="minorHAnsi"/>
          <w:color w:val="4472C4"/>
        </w:rPr>
        <w:t xml:space="preserve"> Faso</w:t>
      </w:r>
    </w:p>
    <w:p w14:paraId="7B2547F1" w14:textId="684E9752" w:rsidR="00EC2967" w:rsidRPr="0000058C" w:rsidRDefault="7C7DAED6" w:rsidP="0042199A">
      <w:pPr>
        <w:spacing w:after="120" w:line="240" w:lineRule="auto"/>
        <w:jc w:val="both"/>
        <w:rPr>
          <w:rFonts w:eastAsiaTheme="minorEastAsia" w:cstheme="minorHAnsi"/>
          <w:color w:val="4472C4"/>
        </w:rPr>
      </w:pPr>
      <w:r w:rsidRPr="0000058C">
        <w:rPr>
          <w:rFonts w:cstheme="minorHAnsi"/>
          <w:color w:val="4472C4"/>
        </w:rPr>
        <w:t>Numéro de référence de l’appel à manifestation d’intérêt de l’OIM</w:t>
      </w:r>
      <w:r w:rsidR="00BA0143" w:rsidRPr="0000058C">
        <w:rPr>
          <w:rFonts w:cstheme="minorHAnsi"/>
          <w:color w:val="4472C4"/>
        </w:rPr>
        <w:t> </w:t>
      </w:r>
      <w:r w:rsidR="00C032F6" w:rsidRPr="0000058C">
        <w:rPr>
          <w:rFonts w:cstheme="minorHAnsi"/>
          <w:color w:val="4472C4"/>
        </w:rPr>
        <w:t>:</w:t>
      </w:r>
      <w:r w:rsidRPr="0000058C">
        <w:rPr>
          <w:rFonts w:cstheme="minorHAnsi"/>
          <w:color w:val="4472C4"/>
        </w:rPr>
        <w:t xml:space="preserve"> </w:t>
      </w:r>
      <w:r w:rsidR="00947392" w:rsidRPr="006356A9">
        <w:rPr>
          <w:rFonts w:cstheme="minorHAnsi"/>
          <w:color w:val="4472C4"/>
        </w:rPr>
        <w:t>004/OIM-BF/IP/2024</w:t>
      </w:r>
    </w:p>
    <w:p w14:paraId="25BD16E5" w14:textId="6849FD3E" w:rsidR="00EC2967" w:rsidRPr="0000058C" w:rsidRDefault="00E24598" w:rsidP="00E24598">
      <w:pPr>
        <w:spacing w:after="120" w:line="240" w:lineRule="auto"/>
        <w:jc w:val="center"/>
        <w:rPr>
          <w:rFonts w:eastAsiaTheme="minorEastAsia" w:cstheme="minorHAnsi"/>
          <w:b/>
          <w:bCs/>
        </w:rPr>
      </w:pPr>
      <w:r w:rsidRPr="0000058C">
        <w:rPr>
          <w:rFonts w:cstheme="minorHAnsi"/>
          <w:b/>
        </w:rPr>
        <w:t xml:space="preserve">Annexe A- </w:t>
      </w:r>
      <w:r w:rsidR="7C7DAED6" w:rsidRPr="0000058C">
        <w:rPr>
          <w:rFonts w:cstheme="minorHAnsi"/>
          <w:b/>
        </w:rPr>
        <w:t>Mandat</w:t>
      </w:r>
    </w:p>
    <w:p w14:paraId="79429F07" w14:textId="2360BA69" w:rsidR="00EC2967" w:rsidRPr="0000058C" w:rsidRDefault="7C7DAED6" w:rsidP="0042199A">
      <w:pPr>
        <w:spacing w:after="120" w:line="240" w:lineRule="auto"/>
        <w:jc w:val="both"/>
        <w:rPr>
          <w:rFonts w:eastAsiaTheme="minorEastAsia" w:cstheme="minorHAnsi"/>
          <w:b/>
          <w:bCs/>
        </w:rPr>
      </w:pPr>
      <w:r w:rsidRPr="0000058C">
        <w:rPr>
          <w:rFonts w:cstheme="minorHAnsi"/>
          <w:b/>
        </w:rPr>
        <w:t xml:space="preserve"> </w:t>
      </w:r>
    </w:p>
    <w:tbl>
      <w:tblPr>
        <w:tblStyle w:val="Grilledutableau"/>
        <w:tblW w:w="0" w:type="auto"/>
        <w:jc w:val="center"/>
        <w:tblLayout w:type="fixed"/>
        <w:tblLook w:val="04A0" w:firstRow="1" w:lastRow="0" w:firstColumn="1" w:lastColumn="0" w:noHBand="0" w:noVBand="1"/>
      </w:tblPr>
      <w:tblGrid>
        <w:gridCol w:w="9015"/>
      </w:tblGrid>
      <w:tr w:rsidR="085D548D" w:rsidRPr="0000058C" w14:paraId="50732B0D"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0DFDEC26" w14:textId="643A0821" w:rsidR="085D548D" w:rsidRPr="0000058C" w:rsidRDefault="085D548D" w:rsidP="0042199A">
            <w:pPr>
              <w:spacing w:after="120"/>
              <w:jc w:val="both"/>
              <w:rPr>
                <w:rFonts w:eastAsiaTheme="minorEastAsia" w:cstheme="minorHAnsi"/>
              </w:rPr>
            </w:pPr>
            <w:r w:rsidRPr="0000058C">
              <w:rPr>
                <w:rFonts w:cstheme="minorHAnsi"/>
              </w:rPr>
              <w:t>Introduction</w:t>
            </w:r>
          </w:p>
        </w:tc>
      </w:tr>
      <w:tr w:rsidR="085D548D" w:rsidRPr="0000058C" w14:paraId="1E15A223" w14:textId="77777777" w:rsidTr="085D548D">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30C052E0" w14:textId="29408495" w:rsidR="085D548D" w:rsidRPr="0000058C" w:rsidRDefault="085D548D" w:rsidP="0042199A">
            <w:pPr>
              <w:spacing w:after="120"/>
              <w:jc w:val="both"/>
              <w:rPr>
                <w:rFonts w:eastAsiaTheme="minorEastAsia" w:cstheme="minorHAnsi"/>
              </w:rPr>
            </w:pPr>
            <w:r w:rsidRPr="0000058C">
              <w:rPr>
                <w:rFonts w:cstheme="minorHAnsi"/>
              </w:rPr>
              <w:t xml:space="preserve"> </w:t>
            </w:r>
          </w:p>
        </w:tc>
      </w:tr>
      <w:tr w:rsidR="085D548D" w:rsidRPr="0000058C" w14:paraId="2F29DCC3"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389C3E2" w14:textId="28911549" w:rsidR="085D548D" w:rsidRPr="0000058C" w:rsidRDefault="085D548D" w:rsidP="0042199A">
            <w:pPr>
              <w:spacing w:after="120"/>
              <w:jc w:val="both"/>
              <w:rPr>
                <w:rFonts w:eastAsiaTheme="minorEastAsia" w:cstheme="minorHAnsi"/>
              </w:rPr>
            </w:pPr>
            <w:r w:rsidRPr="0000058C">
              <w:rPr>
                <w:rFonts w:cstheme="minorHAnsi"/>
              </w:rPr>
              <w:t>Contexte</w:t>
            </w:r>
          </w:p>
        </w:tc>
      </w:tr>
      <w:tr w:rsidR="085D548D" w:rsidRPr="0000058C" w14:paraId="7BB18195" w14:textId="77777777" w:rsidTr="085D548D">
        <w:trPr>
          <w:trHeight w:val="495"/>
          <w:jc w:val="center"/>
        </w:trPr>
        <w:tc>
          <w:tcPr>
            <w:tcW w:w="9015" w:type="dxa"/>
            <w:tcBorders>
              <w:top w:val="single" w:sz="8" w:space="0" w:color="auto"/>
              <w:left w:val="single" w:sz="8" w:space="0" w:color="auto"/>
              <w:bottom w:val="single" w:sz="8" w:space="0" w:color="auto"/>
              <w:right w:val="single" w:sz="8" w:space="0" w:color="auto"/>
            </w:tcBorders>
          </w:tcPr>
          <w:p w14:paraId="5A2EB596" w14:textId="7DCDCAE2" w:rsidR="085D548D" w:rsidRPr="0000058C" w:rsidRDefault="006E094F" w:rsidP="0042199A">
            <w:pPr>
              <w:spacing w:after="120"/>
              <w:jc w:val="both"/>
              <w:rPr>
                <w:rFonts w:eastAsiaTheme="minorEastAsia" w:cstheme="minorHAnsi"/>
                <w:color w:val="4472C4"/>
              </w:rPr>
            </w:pPr>
            <w:r w:rsidRPr="0000058C">
              <w:rPr>
                <w:rFonts w:cstheme="minorHAnsi"/>
                <w:color w:val="4472C4"/>
              </w:rPr>
              <w:t>Ajoute</w:t>
            </w:r>
            <w:r w:rsidR="002708EB" w:rsidRPr="0000058C">
              <w:rPr>
                <w:rFonts w:cstheme="minorHAnsi"/>
                <w:color w:val="4472C4"/>
              </w:rPr>
              <w:t>r</w:t>
            </w:r>
            <w:r w:rsidRPr="0000058C">
              <w:rPr>
                <w:rFonts w:cstheme="minorHAnsi"/>
                <w:color w:val="4472C4"/>
              </w:rPr>
              <w:t xml:space="preserve"> </w:t>
            </w:r>
            <w:r w:rsidR="085D548D" w:rsidRPr="0000058C">
              <w:rPr>
                <w:rFonts w:cstheme="minorHAnsi"/>
                <w:color w:val="4472C4"/>
              </w:rPr>
              <w:t>des information</w:t>
            </w:r>
            <w:r w:rsidR="00605239" w:rsidRPr="0000058C">
              <w:rPr>
                <w:rFonts w:cstheme="minorHAnsi"/>
                <w:color w:val="4472C4"/>
              </w:rPr>
              <w:t>s</w:t>
            </w:r>
            <w:r w:rsidR="085D548D" w:rsidRPr="0000058C">
              <w:rPr>
                <w:rFonts w:cstheme="minorHAnsi"/>
                <w:color w:val="4472C4"/>
              </w:rPr>
              <w:t xml:space="preserve"> relatives au projet et au donateur à titre de référence</w:t>
            </w:r>
          </w:p>
        </w:tc>
      </w:tr>
      <w:tr w:rsidR="085D548D" w:rsidRPr="0000058C" w14:paraId="794CB35B"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5ED75E5C" w14:textId="4D47820D" w:rsidR="085D548D" w:rsidRPr="0000058C" w:rsidRDefault="085D548D" w:rsidP="0042199A">
            <w:pPr>
              <w:spacing w:after="120"/>
              <w:jc w:val="both"/>
              <w:rPr>
                <w:rFonts w:eastAsiaTheme="minorEastAsia" w:cstheme="minorHAnsi"/>
              </w:rPr>
            </w:pPr>
            <w:r w:rsidRPr="0000058C">
              <w:rPr>
                <w:rFonts w:cstheme="minorHAnsi"/>
              </w:rPr>
              <w:t>Objectif</w:t>
            </w:r>
          </w:p>
        </w:tc>
      </w:tr>
      <w:tr w:rsidR="085D548D" w:rsidRPr="0000058C" w14:paraId="70754DE5" w14:textId="77777777" w:rsidTr="085D548D">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47E34DC5" w14:textId="5A4CB122" w:rsidR="085D548D" w:rsidRPr="0000058C" w:rsidRDefault="085D548D" w:rsidP="0042199A">
            <w:pPr>
              <w:spacing w:after="120"/>
              <w:jc w:val="both"/>
              <w:rPr>
                <w:rFonts w:eastAsiaTheme="minorEastAsia" w:cstheme="minorHAnsi"/>
              </w:rPr>
            </w:pPr>
            <w:r w:rsidRPr="0000058C">
              <w:rPr>
                <w:rFonts w:cstheme="minorHAnsi"/>
              </w:rPr>
              <w:t xml:space="preserve"> </w:t>
            </w:r>
          </w:p>
        </w:tc>
      </w:tr>
      <w:tr w:rsidR="085D548D" w:rsidRPr="0000058C" w14:paraId="09AAE602"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50BBF70" w14:textId="2D011534" w:rsidR="085D548D" w:rsidRPr="0000058C" w:rsidRDefault="085D548D" w:rsidP="0042199A">
            <w:pPr>
              <w:spacing w:after="120"/>
              <w:jc w:val="both"/>
              <w:rPr>
                <w:rFonts w:eastAsiaTheme="minorEastAsia" w:cstheme="minorHAnsi"/>
              </w:rPr>
            </w:pPr>
            <w:r w:rsidRPr="0000058C">
              <w:rPr>
                <w:rFonts w:cstheme="minorHAnsi"/>
              </w:rPr>
              <w:t>Interventions proposées</w:t>
            </w:r>
          </w:p>
        </w:tc>
      </w:tr>
      <w:tr w:rsidR="085D548D" w:rsidRPr="0000058C" w14:paraId="15F28BD9" w14:textId="77777777" w:rsidTr="085D548D">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3EC12A82" w14:textId="46812D93" w:rsidR="085D548D" w:rsidRPr="0000058C" w:rsidRDefault="085D548D" w:rsidP="0042199A">
            <w:pPr>
              <w:spacing w:after="120"/>
              <w:jc w:val="both"/>
              <w:rPr>
                <w:rFonts w:eastAsiaTheme="minorEastAsia" w:cstheme="minorHAnsi"/>
              </w:rPr>
            </w:pPr>
            <w:r w:rsidRPr="0000058C">
              <w:rPr>
                <w:rFonts w:cstheme="minorHAnsi"/>
              </w:rPr>
              <w:t xml:space="preserve"> </w:t>
            </w:r>
          </w:p>
        </w:tc>
      </w:tr>
      <w:tr w:rsidR="085D548D" w:rsidRPr="0000058C" w14:paraId="28B76E6A"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773022BB" w14:textId="5C91CD98" w:rsidR="085D548D" w:rsidRPr="0000058C" w:rsidRDefault="006E094F" w:rsidP="0042199A">
            <w:pPr>
              <w:spacing w:after="120"/>
              <w:jc w:val="both"/>
              <w:rPr>
                <w:rFonts w:eastAsiaTheme="minorEastAsia" w:cstheme="minorHAnsi"/>
              </w:rPr>
            </w:pPr>
            <w:r w:rsidRPr="0000058C">
              <w:rPr>
                <w:rFonts w:cstheme="minorHAnsi"/>
              </w:rPr>
              <w:t xml:space="preserve">Effets directs </w:t>
            </w:r>
            <w:r w:rsidR="00605239" w:rsidRPr="0000058C">
              <w:rPr>
                <w:rFonts w:cstheme="minorHAnsi"/>
              </w:rPr>
              <w:t>généraux</w:t>
            </w:r>
          </w:p>
        </w:tc>
      </w:tr>
      <w:tr w:rsidR="085D548D" w:rsidRPr="0000058C" w14:paraId="59EDC1C9" w14:textId="77777777" w:rsidTr="085D548D">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7DE8F1E1" w14:textId="75A17FF2" w:rsidR="085D548D" w:rsidRPr="0000058C" w:rsidRDefault="085D548D" w:rsidP="0042199A">
            <w:pPr>
              <w:spacing w:after="120"/>
              <w:jc w:val="both"/>
              <w:rPr>
                <w:rFonts w:eastAsiaTheme="minorEastAsia" w:cstheme="minorHAnsi"/>
              </w:rPr>
            </w:pPr>
            <w:r w:rsidRPr="0000058C">
              <w:rPr>
                <w:rFonts w:cstheme="minorHAnsi"/>
              </w:rPr>
              <w:t xml:space="preserve"> </w:t>
            </w:r>
          </w:p>
        </w:tc>
      </w:tr>
      <w:tr w:rsidR="085D548D" w:rsidRPr="0000058C" w14:paraId="33371E85"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22DE3497" w14:textId="2F4FCCD7" w:rsidR="085D548D" w:rsidRPr="0000058C" w:rsidRDefault="085D548D" w:rsidP="0042199A">
            <w:pPr>
              <w:spacing w:after="120"/>
              <w:jc w:val="both"/>
              <w:rPr>
                <w:rFonts w:eastAsiaTheme="minorEastAsia" w:cstheme="minorHAnsi"/>
              </w:rPr>
            </w:pPr>
            <w:r w:rsidRPr="0000058C">
              <w:rPr>
                <w:rFonts w:cstheme="minorHAnsi"/>
              </w:rPr>
              <w:t>Résultats escomptés</w:t>
            </w:r>
          </w:p>
        </w:tc>
      </w:tr>
      <w:tr w:rsidR="085D548D" w:rsidRPr="0000058C" w14:paraId="3548B1BF" w14:textId="77777777" w:rsidTr="085D548D">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15717233" w14:textId="25963E9C" w:rsidR="085D548D" w:rsidRPr="0000058C" w:rsidRDefault="085D548D" w:rsidP="0042199A">
            <w:pPr>
              <w:spacing w:after="120"/>
              <w:jc w:val="both"/>
              <w:rPr>
                <w:rFonts w:eastAsiaTheme="minorEastAsia" w:cstheme="minorHAnsi"/>
              </w:rPr>
            </w:pPr>
            <w:r w:rsidRPr="0000058C">
              <w:rPr>
                <w:rFonts w:cstheme="minorHAnsi"/>
              </w:rPr>
              <w:t xml:space="preserve"> </w:t>
            </w:r>
          </w:p>
        </w:tc>
      </w:tr>
      <w:tr w:rsidR="085D548D" w:rsidRPr="0000058C" w14:paraId="3078EA6C" w14:textId="77777777" w:rsidTr="085D548D">
        <w:trPr>
          <w:trHeight w:val="15"/>
          <w:jc w:val="center"/>
        </w:trPr>
        <w:tc>
          <w:tcPr>
            <w:tcW w:w="9015" w:type="dxa"/>
            <w:tcBorders>
              <w:top w:val="single" w:sz="8" w:space="0" w:color="auto"/>
              <w:left w:val="single" w:sz="8" w:space="0" w:color="auto"/>
              <w:bottom w:val="single" w:sz="8" w:space="0" w:color="auto"/>
              <w:right w:val="single" w:sz="8" w:space="0" w:color="auto"/>
            </w:tcBorders>
          </w:tcPr>
          <w:p w14:paraId="24DE9678" w14:textId="58C0C0C9" w:rsidR="085D548D" w:rsidRPr="0000058C" w:rsidRDefault="085D548D" w:rsidP="0042199A">
            <w:pPr>
              <w:spacing w:after="120"/>
              <w:jc w:val="both"/>
              <w:rPr>
                <w:rFonts w:eastAsiaTheme="minorEastAsia" w:cstheme="minorHAnsi"/>
              </w:rPr>
            </w:pPr>
            <w:r w:rsidRPr="0000058C">
              <w:rPr>
                <w:rFonts w:cstheme="minorHAnsi"/>
              </w:rPr>
              <w:t>Impact</w:t>
            </w:r>
          </w:p>
        </w:tc>
      </w:tr>
      <w:tr w:rsidR="085D548D" w:rsidRPr="0000058C" w14:paraId="1859A83B" w14:textId="77777777" w:rsidTr="085D548D">
        <w:trPr>
          <w:trHeight w:val="570"/>
          <w:jc w:val="center"/>
        </w:trPr>
        <w:tc>
          <w:tcPr>
            <w:tcW w:w="9015" w:type="dxa"/>
            <w:tcBorders>
              <w:top w:val="single" w:sz="8" w:space="0" w:color="auto"/>
              <w:left w:val="single" w:sz="8" w:space="0" w:color="auto"/>
              <w:bottom w:val="single" w:sz="8" w:space="0" w:color="auto"/>
              <w:right w:val="single" w:sz="8" w:space="0" w:color="auto"/>
            </w:tcBorders>
          </w:tcPr>
          <w:p w14:paraId="43B06A44" w14:textId="482DB4CF" w:rsidR="085D548D" w:rsidRPr="0000058C" w:rsidRDefault="085D548D" w:rsidP="0042199A">
            <w:pPr>
              <w:spacing w:after="120"/>
              <w:jc w:val="both"/>
              <w:rPr>
                <w:rFonts w:eastAsiaTheme="minorEastAsia" w:cstheme="minorHAnsi"/>
              </w:rPr>
            </w:pPr>
            <w:r w:rsidRPr="0000058C">
              <w:rPr>
                <w:rFonts w:cstheme="minorHAnsi"/>
              </w:rPr>
              <w:t xml:space="preserve"> </w:t>
            </w:r>
          </w:p>
        </w:tc>
      </w:tr>
      <w:tr w:rsidR="085D548D" w:rsidRPr="0000058C" w14:paraId="0BE7C448"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18C22B09" w14:textId="50B3A014" w:rsidR="085D548D" w:rsidRPr="0000058C" w:rsidRDefault="085D548D" w:rsidP="0042199A">
            <w:pPr>
              <w:spacing w:after="120"/>
              <w:jc w:val="both"/>
              <w:rPr>
                <w:rFonts w:eastAsiaTheme="minorEastAsia" w:cstheme="minorHAnsi"/>
              </w:rPr>
            </w:pPr>
            <w:r w:rsidRPr="0000058C">
              <w:rPr>
                <w:rFonts w:cstheme="minorHAnsi"/>
              </w:rPr>
              <w:t>Partenariats et collaboration</w:t>
            </w:r>
          </w:p>
        </w:tc>
      </w:tr>
      <w:tr w:rsidR="085D548D" w:rsidRPr="0000058C" w14:paraId="28239677" w14:textId="77777777" w:rsidTr="085D548D">
        <w:trPr>
          <w:trHeight w:val="375"/>
          <w:jc w:val="center"/>
        </w:trPr>
        <w:tc>
          <w:tcPr>
            <w:tcW w:w="9015" w:type="dxa"/>
            <w:tcBorders>
              <w:top w:val="single" w:sz="8" w:space="0" w:color="auto"/>
              <w:left w:val="single" w:sz="8" w:space="0" w:color="auto"/>
              <w:bottom w:val="single" w:sz="8" w:space="0" w:color="auto"/>
              <w:right w:val="single" w:sz="8" w:space="0" w:color="auto"/>
            </w:tcBorders>
          </w:tcPr>
          <w:p w14:paraId="748050FD" w14:textId="19489196" w:rsidR="085D548D" w:rsidRPr="0000058C" w:rsidRDefault="085D548D" w:rsidP="0042199A">
            <w:pPr>
              <w:spacing w:after="120"/>
              <w:jc w:val="both"/>
              <w:rPr>
                <w:rFonts w:eastAsiaTheme="minorEastAsia" w:cstheme="minorHAnsi"/>
              </w:rPr>
            </w:pPr>
            <w:r w:rsidRPr="0000058C">
              <w:rPr>
                <w:rFonts w:cstheme="minorHAnsi"/>
              </w:rPr>
              <w:t xml:space="preserve"> </w:t>
            </w:r>
          </w:p>
        </w:tc>
      </w:tr>
      <w:tr w:rsidR="085D548D" w:rsidRPr="0000058C" w14:paraId="5320C6E2"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D0D42EB" w14:textId="1666C28A" w:rsidR="085D548D" w:rsidRPr="0000058C" w:rsidRDefault="085D548D" w:rsidP="0042199A">
            <w:pPr>
              <w:spacing w:after="120"/>
              <w:jc w:val="both"/>
              <w:rPr>
                <w:rFonts w:eastAsiaTheme="minorEastAsia" w:cstheme="minorHAnsi"/>
              </w:rPr>
            </w:pPr>
            <w:r w:rsidRPr="0000058C">
              <w:rPr>
                <w:rFonts w:cstheme="minorHAnsi"/>
              </w:rPr>
              <w:t xml:space="preserve">Calendrier proposé </w:t>
            </w:r>
          </w:p>
        </w:tc>
      </w:tr>
      <w:tr w:rsidR="085D548D" w:rsidRPr="0000058C" w14:paraId="122E03D3" w14:textId="77777777" w:rsidTr="085D548D">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0A7F881A" w14:textId="0C33A09F" w:rsidR="085D548D" w:rsidRPr="0000058C" w:rsidRDefault="085D548D" w:rsidP="0042199A">
            <w:pPr>
              <w:spacing w:after="120"/>
              <w:jc w:val="both"/>
              <w:rPr>
                <w:rFonts w:eastAsiaTheme="minorEastAsia" w:cstheme="minorHAnsi"/>
              </w:rPr>
            </w:pPr>
            <w:r w:rsidRPr="0000058C">
              <w:rPr>
                <w:rFonts w:cstheme="minorHAnsi"/>
              </w:rPr>
              <w:t xml:space="preserve"> </w:t>
            </w:r>
          </w:p>
        </w:tc>
      </w:tr>
      <w:tr w:rsidR="085D548D" w:rsidRPr="0000058C" w14:paraId="5D0FC238"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AA5BCC3" w14:textId="2F84F36E" w:rsidR="085D548D" w:rsidRPr="0000058C" w:rsidRDefault="085D548D" w:rsidP="0042199A">
            <w:pPr>
              <w:spacing w:after="120"/>
              <w:jc w:val="both"/>
              <w:rPr>
                <w:rFonts w:eastAsiaTheme="minorEastAsia" w:cstheme="minorHAnsi"/>
              </w:rPr>
            </w:pPr>
            <w:r w:rsidRPr="0000058C">
              <w:rPr>
                <w:rFonts w:cstheme="minorHAnsi"/>
              </w:rPr>
              <w:t>Qualifications et expérience</w:t>
            </w:r>
          </w:p>
        </w:tc>
      </w:tr>
      <w:tr w:rsidR="085D548D" w:rsidRPr="0000058C" w14:paraId="4B804C09" w14:textId="77777777" w:rsidTr="085D548D">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3411C74C" w14:textId="50AEB2F4" w:rsidR="085D548D" w:rsidRPr="0000058C" w:rsidRDefault="085D548D" w:rsidP="0042199A">
            <w:pPr>
              <w:tabs>
                <w:tab w:val="left" w:pos="820"/>
              </w:tabs>
              <w:spacing w:after="120"/>
              <w:jc w:val="both"/>
              <w:rPr>
                <w:rFonts w:eastAsiaTheme="minorEastAsia" w:cstheme="minorHAnsi"/>
              </w:rPr>
            </w:pPr>
            <w:r w:rsidRPr="0000058C">
              <w:rPr>
                <w:rFonts w:cstheme="minorHAnsi"/>
              </w:rPr>
              <w:t xml:space="preserve"> </w:t>
            </w:r>
          </w:p>
        </w:tc>
      </w:tr>
      <w:tr w:rsidR="085D548D" w:rsidRPr="0000058C" w14:paraId="1E3CD812"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7B67A4A1" w14:textId="770BCDDB" w:rsidR="085D548D" w:rsidRPr="0000058C" w:rsidRDefault="085D548D" w:rsidP="0042199A">
            <w:pPr>
              <w:tabs>
                <w:tab w:val="left" w:pos="820"/>
              </w:tabs>
              <w:spacing w:after="120"/>
              <w:jc w:val="both"/>
              <w:rPr>
                <w:rFonts w:eastAsiaTheme="minorEastAsia" w:cstheme="minorHAnsi"/>
              </w:rPr>
            </w:pPr>
            <w:r w:rsidRPr="0000058C">
              <w:rPr>
                <w:rFonts w:cstheme="minorHAnsi"/>
              </w:rPr>
              <w:t>Soumission de la proposition de projet</w:t>
            </w:r>
          </w:p>
        </w:tc>
      </w:tr>
      <w:tr w:rsidR="085D548D" w:rsidRPr="0000058C" w14:paraId="023002B0" w14:textId="77777777" w:rsidTr="085D548D">
        <w:trPr>
          <w:trHeight w:val="525"/>
          <w:jc w:val="center"/>
        </w:trPr>
        <w:tc>
          <w:tcPr>
            <w:tcW w:w="9015" w:type="dxa"/>
            <w:tcBorders>
              <w:top w:val="single" w:sz="8" w:space="0" w:color="auto"/>
              <w:left w:val="single" w:sz="8" w:space="0" w:color="auto"/>
              <w:bottom w:val="single" w:sz="8" w:space="0" w:color="auto"/>
              <w:right w:val="single" w:sz="8" w:space="0" w:color="auto"/>
            </w:tcBorders>
          </w:tcPr>
          <w:p w14:paraId="64110B20" w14:textId="6761DAC4" w:rsidR="085D548D" w:rsidRPr="0000058C" w:rsidRDefault="085D548D" w:rsidP="0042199A">
            <w:pPr>
              <w:spacing w:after="120"/>
              <w:jc w:val="both"/>
              <w:rPr>
                <w:rFonts w:eastAsiaTheme="minorEastAsia" w:cstheme="minorHAnsi"/>
              </w:rPr>
            </w:pPr>
            <w:r w:rsidRPr="0000058C">
              <w:rPr>
                <w:rFonts w:cstheme="minorHAnsi"/>
              </w:rPr>
              <w:t xml:space="preserve"> </w:t>
            </w:r>
          </w:p>
        </w:tc>
      </w:tr>
      <w:tr w:rsidR="085D548D" w:rsidRPr="0000058C" w14:paraId="7476BBD1"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234D16E0" w14:textId="3DF34336" w:rsidR="085D548D" w:rsidRPr="0000058C" w:rsidRDefault="085D548D" w:rsidP="0042199A">
            <w:pPr>
              <w:spacing w:after="120"/>
              <w:jc w:val="both"/>
              <w:rPr>
                <w:rFonts w:eastAsiaTheme="minorEastAsia" w:cstheme="minorHAnsi"/>
              </w:rPr>
            </w:pPr>
            <w:r w:rsidRPr="0000058C">
              <w:rPr>
                <w:rFonts w:cstheme="minorHAnsi"/>
              </w:rPr>
              <w:t xml:space="preserve">Adresse et date limite de soumission du projet </w:t>
            </w:r>
          </w:p>
        </w:tc>
      </w:tr>
      <w:tr w:rsidR="085D548D" w:rsidRPr="0000058C" w14:paraId="5EF49651" w14:textId="77777777" w:rsidTr="085D548D">
        <w:trPr>
          <w:trHeight w:val="690"/>
          <w:jc w:val="center"/>
        </w:trPr>
        <w:tc>
          <w:tcPr>
            <w:tcW w:w="9015" w:type="dxa"/>
            <w:tcBorders>
              <w:top w:val="single" w:sz="8" w:space="0" w:color="auto"/>
              <w:left w:val="single" w:sz="8" w:space="0" w:color="auto"/>
              <w:bottom w:val="single" w:sz="8" w:space="0" w:color="auto"/>
              <w:right w:val="single" w:sz="8" w:space="0" w:color="auto"/>
            </w:tcBorders>
          </w:tcPr>
          <w:p w14:paraId="7B0FE152" w14:textId="474DFF8A" w:rsidR="085D548D" w:rsidRPr="0000058C" w:rsidRDefault="085D548D" w:rsidP="0042199A">
            <w:pPr>
              <w:spacing w:after="120"/>
              <w:jc w:val="both"/>
              <w:rPr>
                <w:rFonts w:eastAsiaTheme="minorEastAsia" w:cstheme="minorHAnsi"/>
              </w:rPr>
            </w:pPr>
            <w:r w:rsidRPr="0000058C">
              <w:rPr>
                <w:rFonts w:cstheme="minorHAnsi"/>
              </w:rPr>
              <w:t xml:space="preserve"> </w:t>
            </w:r>
          </w:p>
        </w:tc>
      </w:tr>
    </w:tbl>
    <w:p w14:paraId="6AB8EE7A" w14:textId="307A6709" w:rsidR="00EC2967" w:rsidRPr="0000058C" w:rsidRDefault="7C7DAED6" w:rsidP="0042199A">
      <w:pPr>
        <w:spacing w:after="120" w:line="240" w:lineRule="auto"/>
        <w:jc w:val="both"/>
        <w:rPr>
          <w:rFonts w:eastAsia="Calibri" w:cstheme="minorHAnsi"/>
        </w:rPr>
      </w:pPr>
      <w:r w:rsidRPr="0000058C">
        <w:rPr>
          <w:rFonts w:cstheme="minorHAnsi"/>
        </w:rPr>
        <w:t xml:space="preserve"> </w:t>
      </w:r>
    </w:p>
    <w:p w14:paraId="26C29C83" w14:textId="71E18058" w:rsidR="00EC2967" w:rsidRPr="0000058C" w:rsidRDefault="00EC2967" w:rsidP="0042199A">
      <w:pPr>
        <w:spacing w:after="120" w:line="240" w:lineRule="auto"/>
        <w:jc w:val="both"/>
        <w:rPr>
          <w:rFonts w:cstheme="minorHAnsi"/>
        </w:rPr>
      </w:pPr>
      <w:r w:rsidRPr="0000058C">
        <w:rPr>
          <w:rFonts w:cstheme="minorHAnsi"/>
        </w:rPr>
        <w:br w:type="page"/>
      </w:r>
    </w:p>
    <w:p w14:paraId="0E5C133B" w14:textId="219C9DB0" w:rsidR="00AF3983" w:rsidRPr="0000058C" w:rsidRDefault="00CB2ADD" w:rsidP="00AF3983">
      <w:pPr>
        <w:spacing w:after="120" w:line="240" w:lineRule="auto"/>
        <w:jc w:val="both"/>
        <w:rPr>
          <w:rFonts w:cstheme="minorHAnsi"/>
          <w:b/>
          <w:bCs/>
        </w:rPr>
      </w:pPr>
      <w:r w:rsidRPr="0000058C">
        <w:rPr>
          <w:rFonts w:cstheme="minorHAnsi"/>
          <w:b/>
        </w:rPr>
        <w:lastRenderedPageBreak/>
        <w:t xml:space="preserve">ANNEXE B- </w:t>
      </w:r>
      <w:r w:rsidR="00AF3983" w:rsidRPr="0000058C">
        <w:rPr>
          <w:rFonts w:cstheme="minorHAnsi"/>
          <w:b/>
        </w:rPr>
        <w:t>LISTE DE VÉRIFICATION DES RÉFÉRENCES DES PARTENAIRES D’EXÉCUTION</w:t>
      </w:r>
    </w:p>
    <w:p w14:paraId="7D5A8649" w14:textId="77777777" w:rsidR="00AF3983" w:rsidRPr="0000058C" w:rsidRDefault="00AF3983" w:rsidP="00AF3983">
      <w:pPr>
        <w:spacing w:after="120" w:line="240" w:lineRule="auto"/>
        <w:jc w:val="both"/>
        <w:rPr>
          <w:rFonts w:cstheme="minorHAnsi"/>
        </w:rPr>
      </w:pPr>
      <w:r w:rsidRPr="0000058C">
        <w:rPr>
          <w:rFonts w:cstheme="minorHAnsi"/>
        </w:rPr>
        <w:t xml:space="preserve">Les informations ci-après doivent figurer dans la réponse à l’appel à manifestation d’intérêt publié par l’OIM. </w:t>
      </w:r>
    </w:p>
    <w:p w14:paraId="14DEA625" w14:textId="77777777" w:rsidR="00AF3983" w:rsidRPr="0000058C" w:rsidRDefault="00AF3983" w:rsidP="00AF3983">
      <w:pPr>
        <w:spacing w:after="120" w:line="240" w:lineRule="auto"/>
        <w:jc w:val="both"/>
        <w:rPr>
          <w:rFonts w:cstheme="minorHAnsi"/>
        </w:rPr>
      </w:pPr>
    </w:p>
    <w:p w14:paraId="3C98843A" w14:textId="77777777" w:rsidR="00AF3983" w:rsidRPr="0000058C" w:rsidRDefault="00AF3983" w:rsidP="00AF3983">
      <w:pPr>
        <w:spacing w:after="120" w:line="240" w:lineRule="auto"/>
        <w:jc w:val="both"/>
        <w:rPr>
          <w:rFonts w:cstheme="minorHAnsi"/>
          <w:b/>
          <w:bCs/>
        </w:rPr>
      </w:pPr>
      <w:r w:rsidRPr="0000058C">
        <w:rPr>
          <w:rFonts w:cstheme="minorHAnsi"/>
          <w:b/>
        </w:rPr>
        <w:t>TABLEAU 1 – PRINCIPALE EXPÉRIENCE EN TANT QUE PARTENAIRE D’EXÉCUTION AU COURS DES TROIS DERNIÈRES ANNÉES (format libre)</w:t>
      </w:r>
    </w:p>
    <w:p w14:paraId="4215740C" w14:textId="77777777" w:rsidR="00AF3983" w:rsidRPr="0000058C" w:rsidRDefault="00AF3983" w:rsidP="00AF3983">
      <w:pPr>
        <w:spacing w:after="120" w:line="240" w:lineRule="auto"/>
        <w:jc w:val="both"/>
        <w:rPr>
          <w:rFonts w:cstheme="minorHAnsi"/>
        </w:rPr>
      </w:pPr>
      <w:r w:rsidRPr="0000058C">
        <w:rPr>
          <w:rFonts w:cstheme="minorHAnsi"/>
        </w:rPr>
        <w:t>•</w:t>
      </w:r>
      <w:r w:rsidRPr="0000058C">
        <w:rPr>
          <w:rFonts w:cstheme="minorHAnsi"/>
        </w:rPr>
        <w:tab/>
        <w:t>Début (mois/année)</w:t>
      </w:r>
    </w:p>
    <w:p w14:paraId="4C11B511" w14:textId="77777777" w:rsidR="00AF3983" w:rsidRPr="0000058C" w:rsidRDefault="00AF3983" w:rsidP="00AF3983">
      <w:pPr>
        <w:spacing w:after="120" w:line="240" w:lineRule="auto"/>
        <w:jc w:val="both"/>
        <w:rPr>
          <w:rFonts w:cstheme="minorHAnsi"/>
        </w:rPr>
      </w:pPr>
      <w:r w:rsidRPr="0000058C">
        <w:rPr>
          <w:rFonts w:cstheme="minorHAnsi"/>
        </w:rPr>
        <w:t>•</w:t>
      </w:r>
      <w:r w:rsidRPr="0000058C">
        <w:rPr>
          <w:rFonts w:cstheme="minorHAnsi"/>
        </w:rPr>
        <w:tab/>
        <w:t>Fin (mois/année)</w:t>
      </w:r>
    </w:p>
    <w:p w14:paraId="5E5C3CAB" w14:textId="77777777" w:rsidR="00AF3983" w:rsidRPr="0000058C" w:rsidRDefault="00AF3983" w:rsidP="00AF3983">
      <w:pPr>
        <w:spacing w:after="120" w:line="240" w:lineRule="auto"/>
        <w:jc w:val="both"/>
        <w:rPr>
          <w:rFonts w:cstheme="minorHAnsi"/>
        </w:rPr>
      </w:pPr>
      <w:r w:rsidRPr="0000058C">
        <w:rPr>
          <w:rFonts w:cstheme="minorHAnsi"/>
        </w:rPr>
        <w:t>•</w:t>
      </w:r>
      <w:r w:rsidRPr="0000058C">
        <w:rPr>
          <w:rFonts w:cstheme="minorHAnsi"/>
        </w:rPr>
        <w:tab/>
        <w:t>Donateur/partenaire chef de file</w:t>
      </w:r>
    </w:p>
    <w:p w14:paraId="139050C1" w14:textId="77777777" w:rsidR="00AF3983" w:rsidRPr="0000058C" w:rsidRDefault="00AF3983" w:rsidP="00AF3983">
      <w:pPr>
        <w:spacing w:after="120" w:line="240" w:lineRule="auto"/>
        <w:jc w:val="both"/>
        <w:rPr>
          <w:rFonts w:cstheme="minorHAnsi"/>
        </w:rPr>
      </w:pPr>
      <w:r w:rsidRPr="0000058C">
        <w:rPr>
          <w:rFonts w:cstheme="minorHAnsi"/>
        </w:rPr>
        <w:t>•</w:t>
      </w:r>
      <w:r w:rsidRPr="0000058C">
        <w:rPr>
          <w:rFonts w:cstheme="minorHAnsi"/>
        </w:rPr>
        <w:tab/>
        <w:t>Description des projets</w:t>
      </w:r>
    </w:p>
    <w:p w14:paraId="2276AD6B" w14:textId="77777777" w:rsidR="00AF3983" w:rsidRPr="0000058C" w:rsidRDefault="00AF3983" w:rsidP="00AF3983">
      <w:pPr>
        <w:spacing w:after="120" w:line="240" w:lineRule="auto"/>
        <w:jc w:val="both"/>
        <w:rPr>
          <w:rFonts w:cstheme="minorHAnsi"/>
        </w:rPr>
      </w:pPr>
      <w:r w:rsidRPr="0000058C">
        <w:rPr>
          <w:rFonts w:cstheme="minorHAnsi"/>
        </w:rPr>
        <w:t>•</w:t>
      </w:r>
      <w:r w:rsidRPr="0000058C">
        <w:rPr>
          <w:rFonts w:cstheme="minorHAnsi"/>
        </w:rPr>
        <w:tab/>
        <w:t xml:space="preserve">Montant du contrat </w:t>
      </w:r>
    </w:p>
    <w:p w14:paraId="3DE7A947" w14:textId="77777777" w:rsidR="00AF3983" w:rsidRPr="0000058C" w:rsidRDefault="00AF3983" w:rsidP="00AF3983">
      <w:pPr>
        <w:spacing w:after="120" w:line="240" w:lineRule="auto"/>
        <w:jc w:val="both"/>
        <w:rPr>
          <w:rFonts w:cstheme="minorHAnsi"/>
        </w:rPr>
      </w:pPr>
      <w:r w:rsidRPr="0000058C">
        <w:rPr>
          <w:rFonts w:cstheme="minorHAnsi"/>
        </w:rPr>
        <w:t>Remarques (veuillez fournir des pièces justificatives)</w:t>
      </w:r>
    </w:p>
    <w:p w14:paraId="7B55E69A" w14:textId="77777777" w:rsidR="00AF3983" w:rsidRPr="0000058C" w:rsidRDefault="00AF3983" w:rsidP="00AF3983">
      <w:pPr>
        <w:spacing w:after="120" w:line="240" w:lineRule="auto"/>
        <w:jc w:val="both"/>
        <w:rPr>
          <w:rFonts w:cstheme="minorHAnsi"/>
        </w:rPr>
      </w:pPr>
    </w:p>
    <w:p w14:paraId="297C8BAC" w14:textId="77777777" w:rsidR="00AF3983" w:rsidRPr="0000058C" w:rsidRDefault="00AF3983" w:rsidP="00AF3983">
      <w:pPr>
        <w:spacing w:after="120" w:line="240" w:lineRule="auto"/>
        <w:jc w:val="both"/>
        <w:rPr>
          <w:rFonts w:cstheme="minorHAnsi"/>
          <w:b/>
          <w:bCs/>
        </w:rPr>
      </w:pPr>
      <w:r w:rsidRPr="0000058C">
        <w:rPr>
          <w:rFonts w:cstheme="minorHAnsi"/>
          <w:b/>
        </w:rPr>
        <w:t>TABLEAU 2 – EXPÉRIENCE SIMILAIRE AU COURS DES TROIS DERNIÈRES ANNÉES (format libre)</w:t>
      </w:r>
    </w:p>
    <w:p w14:paraId="2A07045A" w14:textId="77777777" w:rsidR="00AF3983" w:rsidRPr="0000058C" w:rsidRDefault="00AF3983" w:rsidP="00AF3983">
      <w:pPr>
        <w:spacing w:after="120" w:line="240" w:lineRule="auto"/>
        <w:jc w:val="both"/>
        <w:rPr>
          <w:rFonts w:cstheme="minorHAnsi"/>
        </w:rPr>
      </w:pPr>
      <w:r w:rsidRPr="0000058C">
        <w:rPr>
          <w:rFonts w:cstheme="minorHAnsi"/>
        </w:rPr>
        <w:t>•</w:t>
      </w:r>
      <w:r w:rsidRPr="0000058C">
        <w:rPr>
          <w:rFonts w:cstheme="minorHAnsi"/>
        </w:rPr>
        <w:tab/>
        <w:t xml:space="preserve">Année </w:t>
      </w:r>
    </w:p>
    <w:p w14:paraId="6A3EB361" w14:textId="77777777" w:rsidR="00AF3983" w:rsidRPr="0000058C" w:rsidRDefault="00AF3983" w:rsidP="00AF3983">
      <w:pPr>
        <w:spacing w:after="120" w:line="240" w:lineRule="auto"/>
        <w:jc w:val="both"/>
        <w:rPr>
          <w:rFonts w:cstheme="minorHAnsi"/>
        </w:rPr>
      </w:pPr>
      <w:r w:rsidRPr="0000058C">
        <w:rPr>
          <w:rFonts w:cstheme="minorHAnsi"/>
        </w:rPr>
        <w:t>•</w:t>
      </w:r>
      <w:r w:rsidRPr="0000058C">
        <w:rPr>
          <w:rFonts w:cstheme="minorHAnsi"/>
        </w:rPr>
        <w:tab/>
        <w:t>Donateur/partenaire chef de file</w:t>
      </w:r>
    </w:p>
    <w:p w14:paraId="02748368" w14:textId="77777777" w:rsidR="00AF3983" w:rsidRPr="0000058C" w:rsidRDefault="00AF3983" w:rsidP="00AF3983">
      <w:pPr>
        <w:spacing w:after="120" w:line="240" w:lineRule="auto"/>
        <w:jc w:val="both"/>
        <w:rPr>
          <w:rFonts w:cstheme="minorHAnsi"/>
        </w:rPr>
      </w:pPr>
      <w:r w:rsidRPr="0000058C">
        <w:rPr>
          <w:rFonts w:cstheme="minorHAnsi"/>
        </w:rPr>
        <w:t>•</w:t>
      </w:r>
      <w:r w:rsidRPr="0000058C">
        <w:rPr>
          <w:rFonts w:cstheme="minorHAnsi"/>
        </w:rPr>
        <w:tab/>
        <w:t xml:space="preserve">Description des projets </w:t>
      </w:r>
    </w:p>
    <w:p w14:paraId="4AE1E73A" w14:textId="77777777" w:rsidR="00AF3983" w:rsidRPr="0000058C" w:rsidRDefault="00AF3983" w:rsidP="00AF3983">
      <w:pPr>
        <w:spacing w:after="120" w:line="240" w:lineRule="auto"/>
        <w:jc w:val="both"/>
        <w:rPr>
          <w:rFonts w:cstheme="minorHAnsi"/>
        </w:rPr>
      </w:pPr>
      <w:r w:rsidRPr="0000058C">
        <w:rPr>
          <w:rFonts w:cstheme="minorHAnsi"/>
        </w:rPr>
        <w:t>•</w:t>
      </w:r>
      <w:r w:rsidRPr="0000058C">
        <w:rPr>
          <w:rFonts w:cstheme="minorHAnsi"/>
        </w:rPr>
        <w:tab/>
        <w:t xml:space="preserve">Montant du contrat </w:t>
      </w:r>
    </w:p>
    <w:p w14:paraId="5770699F" w14:textId="77777777" w:rsidR="00AF3983" w:rsidRPr="0000058C" w:rsidRDefault="00AF3983" w:rsidP="00AF3983">
      <w:pPr>
        <w:spacing w:after="120" w:line="240" w:lineRule="auto"/>
        <w:jc w:val="both"/>
        <w:rPr>
          <w:rFonts w:cstheme="minorHAnsi"/>
        </w:rPr>
      </w:pPr>
      <w:r w:rsidRPr="0000058C">
        <w:rPr>
          <w:rFonts w:cstheme="minorHAnsi"/>
        </w:rPr>
        <w:t>•</w:t>
      </w:r>
      <w:r w:rsidRPr="0000058C">
        <w:rPr>
          <w:rFonts w:cstheme="minorHAnsi"/>
        </w:rPr>
        <w:tab/>
        <w:t>Remarques (veuillez fournir des pièces justificatives*)</w:t>
      </w:r>
    </w:p>
    <w:p w14:paraId="0E90E988" w14:textId="77777777" w:rsidR="00AF3983" w:rsidRPr="0000058C" w:rsidRDefault="00AF3983" w:rsidP="00AF3983">
      <w:pPr>
        <w:spacing w:after="120" w:line="240" w:lineRule="auto"/>
        <w:jc w:val="both"/>
        <w:rPr>
          <w:rFonts w:cstheme="minorHAnsi"/>
        </w:rPr>
      </w:pPr>
    </w:p>
    <w:p w14:paraId="685BC80B" w14:textId="77777777" w:rsidR="00AF3983" w:rsidRPr="0000058C" w:rsidRDefault="00AF3983" w:rsidP="00AF3983">
      <w:pPr>
        <w:spacing w:after="120" w:line="240" w:lineRule="auto"/>
        <w:jc w:val="both"/>
        <w:rPr>
          <w:rFonts w:cstheme="minorHAnsi"/>
          <w:b/>
          <w:bCs/>
        </w:rPr>
      </w:pPr>
      <w:r w:rsidRPr="0000058C">
        <w:rPr>
          <w:rFonts w:cstheme="minorHAnsi"/>
          <w:b/>
        </w:rPr>
        <w:t>TABLEAU 3 – LISTE DES PRINCIPAUX MEMBRES DU PERSONNEL (format libre)</w:t>
      </w:r>
    </w:p>
    <w:p w14:paraId="24162C55" w14:textId="77777777" w:rsidR="00AF3983" w:rsidRPr="0000058C" w:rsidRDefault="00AF3983" w:rsidP="00AF3983">
      <w:pPr>
        <w:spacing w:after="120" w:line="240" w:lineRule="auto"/>
        <w:jc w:val="both"/>
        <w:rPr>
          <w:rFonts w:cstheme="minorHAnsi"/>
        </w:rPr>
      </w:pPr>
      <w:r w:rsidRPr="0000058C">
        <w:rPr>
          <w:rFonts w:cstheme="minorHAnsi"/>
        </w:rPr>
        <w:t>•</w:t>
      </w:r>
      <w:r w:rsidRPr="0000058C">
        <w:rPr>
          <w:rFonts w:cstheme="minorHAnsi"/>
        </w:rPr>
        <w:tab/>
        <w:t>Nom</w:t>
      </w:r>
    </w:p>
    <w:p w14:paraId="01AF86A9" w14:textId="77777777" w:rsidR="00AF3983" w:rsidRPr="0000058C" w:rsidRDefault="00AF3983" w:rsidP="00AF3983">
      <w:pPr>
        <w:spacing w:after="120" w:line="240" w:lineRule="auto"/>
        <w:jc w:val="both"/>
        <w:rPr>
          <w:rFonts w:cstheme="minorHAnsi"/>
        </w:rPr>
      </w:pPr>
      <w:r w:rsidRPr="0000058C">
        <w:rPr>
          <w:rFonts w:cstheme="minorHAnsi"/>
        </w:rPr>
        <w:t>•</w:t>
      </w:r>
      <w:r w:rsidRPr="0000058C">
        <w:rPr>
          <w:rFonts w:cstheme="minorHAnsi"/>
        </w:rPr>
        <w:tab/>
        <w:t>Fonction et qualifications</w:t>
      </w:r>
    </w:p>
    <w:p w14:paraId="45CDA356" w14:textId="77777777" w:rsidR="00AF3983" w:rsidRPr="0000058C" w:rsidRDefault="00AF3983" w:rsidP="00AF3983">
      <w:pPr>
        <w:spacing w:after="120" w:line="240" w:lineRule="auto"/>
        <w:jc w:val="both"/>
        <w:rPr>
          <w:rFonts w:cstheme="minorHAnsi"/>
        </w:rPr>
      </w:pPr>
      <w:r w:rsidRPr="0000058C">
        <w:rPr>
          <w:rFonts w:cstheme="minorHAnsi"/>
        </w:rPr>
        <w:t>•</w:t>
      </w:r>
      <w:r w:rsidRPr="0000058C">
        <w:rPr>
          <w:rFonts w:cstheme="minorHAnsi"/>
        </w:rPr>
        <w:tab/>
        <w:t>Nombre d’années d’expérience</w:t>
      </w:r>
    </w:p>
    <w:p w14:paraId="7CFFFEF2" w14:textId="77777777" w:rsidR="00AF3983" w:rsidRPr="0000058C" w:rsidRDefault="00AF3983" w:rsidP="00AF3983">
      <w:pPr>
        <w:spacing w:after="120" w:line="240" w:lineRule="auto"/>
        <w:jc w:val="both"/>
        <w:rPr>
          <w:rFonts w:cstheme="minorHAnsi"/>
        </w:rPr>
      </w:pPr>
      <w:r w:rsidRPr="0000058C">
        <w:rPr>
          <w:rFonts w:cstheme="minorHAnsi"/>
        </w:rPr>
        <w:t>Veuillez fournir un organigramme ainsi qu’un CV détaillé des membres clés de la direction et du personnel de l’organisation.</w:t>
      </w:r>
    </w:p>
    <w:p w14:paraId="03E47F8E" w14:textId="77777777" w:rsidR="00AF3983" w:rsidRPr="0000058C" w:rsidRDefault="00AF3983" w:rsidP="00AF3983">
      <w:pPr>
        <w:spacing w:after="120" w:line="240" w:lineRule="auto"/>
        <w:jc w:val="both"/>
        <w:rPr>
          <w:rFonts w:cstheme="minorHAnsi"/>
        </w:rPr>
      </w:pPr>
    </w:p>
    <w:p w14:paraId="6FFE24F4" w14:textId="77777777" w:rsidR="00AF3983" w:rsidRPr="0000058C" w:rsidRDefault="00AF3983" w:rsidP="00AF3983">
      <w:pPr>
        <w:spacing w:after="120" w:line="240" w:lineRule="auto"/>
        <w:jc w:val="both"/>
        <w:rPr>
          <w:rFonts w:cstheme="minorHAnsi"/>
          <w:b/>
          <w:bCs/>
        </w:rPr>
      </w:pPr>
      <w:r w:rsidRPr="0000058C">
        <w:rPr>
          <w:rFonts w:cstheme="minorHAnsi"/>
          <w:b/>
        </w:rPr>
        <w:t>TABLEAU 4 – AUTRES INFORMATIONS (format libre)</w:t>
      </w:r>
    </w:p>
    <w:p w14:paraId="3FCA0587" w14:textId="77777777" w:rsidR="00AF3983" w:rsidRPr="0000058C" w:rsidRDefault="00AF3983" w:rsidP="00AF3983">
      <w:pPr>
        <w:spacing w:after="120" w:line="240" w:lineRule="auto"/>
        <w:jc w:val="both"/>
        <w:rPr>
          <w:rFonts w:cstheme="minorHAnsi"/>
        </w:rPr>
      </w:pPr>
      <w:r w:rsidRPr="0000058C">
        <w:rPr>
          <w:rFonts w:cstheme="minorHAnsi"/>
        </w:rPr>
        <w:t>Outre les informations demandées, les partenaires d’exécution peuvent joindre tout autre document pertinent.</w:t>
      </w:r>
    </w:p>
    <w:p w14:paraId="4442E44F" w14:textId="77777777" w:rsidR="00AF3983" w:rsidRPr="0000058C" w:rsidRDefault="00AF3983" w:rsidP="00AF3983">
      <w:pPr>
        <w:spacing w:after="120" w:line="240" w:lineRule="auto"/>
        <w:jc w:val="both"/>
        <w:rPr>
          <w:rFonts w:cstheme="minorHAnsi"/>
        </w:rPr>
      </w:pPr>
    </w:p>
    <w:p w14:paraId="13149790" w14:textId="77777777" w:rsidR="00AF3983" w:rsidRDefault="00AF3983" w:rsidP="00AF3983">
      <w:pPr>
        <w:spacing w:after="120" w:line="240" w:lineRule="auto"/>
        <w:jc w:val="both"/>
        <w:rPr>
          <w:rFonts w:cstheme="minorHAnsi"/>
        </w:rPr>
      </w:pPr>
    </w:p>
    <w:p w14:paraId="5D286391" w14:textId="77777777" w:rsidR="00EC5411" w:rsidRDefault="00EC5411" w:rsidP="00AF3983">
      <w:pPr>
        <w:spacing w:after="120" w:line="240" w:lineRule="auto"/>
        <w:jc w:val="both"/>
        <w:rPr>
          <w:rFonts w:cstheme="minorHAnsi"/>
        </w:rPr>
      </w:pPr>
    </w:p>
    <w:p w14:paraId="6F380D4C" w14:textId="77777777" w:rsidR="00EC5411" w:rsidRDefault="00EC5411" w:rsidP="00AF3983">
      <w:pPr>
        <w:spacing w:after="120" w:line="240" w:lineRule="auto"/>
        <w:jc w:val="both"/>
        <w:rPr>
          <w:rFonts w:cstheme="minorHAnsi"/>
        </w:rPr>
      </w:pPr>
    </w:p>
    <w:p w14:paraId="795AE90C" w14:textId="77777777" w:rsidR="00EC5411" w:rsidRDefault="00EC5411" w:rsidP="00AF3983">
      <w:pPr>
        <w:spacing w:after="120" w:line="240" w:lineRule="auto"/>
        <w:jc w:val="both"/>
        <w:rPr>
          <w:rFonts w:cstheme="minorHAnsi"/>
        </w:rPr>
      </w:pPr>
    </w:p>
    <w:p w14:paraId="5EEE55F5" w14:textId="77777777" w:rsidR="00EC5411" w:rsidRDefault="00EC5411" w:rsidP="00AF3983">
      <w:pPr>
        <w:spacing w:after="120" w:line="240" w:lineRule="auto"/>
        <w:jc w:val="both"/>
        <w:rPr>
          <w:rFonts w:cstheme="minorHAnsi"/>
        </w:rPr>
      </w:pPr>
    </w:p>
    <w:p w14:paraId="4313BEC0" w14:textId="77777777" w:rsidR="00EC5411" w:rsidRDefault="00EC5411" w:rsidP="00AF3983">
      <w:pPr>
        <w:spacing w:after="120" w:line="240" w:lineRule="auto"/>
        <w:jc w:val="both"/>
        <w:rPr>
          <w:rFonts w:cstheme="minorHAnsi"/>
        </w:rPr>
      </w:pPr>
    </w:p>
    <w:p w14:paraId="252CB457" w14:textId="77777777" w:rsidR="00EC5411" w:rsidRDefault="00EC5411" w:rsidP="00AF3983">
      <w:pPr>
        <w:spacing w:after="120" w:line="240" w:lineRule="auto"/>
        <w:jc w:val="both"/>
        <w:rPr>
          <w:rFonts w:cstheme="minorHAnsi"/>
        </w:rPr>
      </w:pPr>
    </w:p>
    <w:p w14:paraId="47EFB531" w14:textId="77777777" w:rsidR="00EC5411" w:rsidRDefault="00EC5411" w:rsidP="00AF3983">
      <w:pPr>
        <w:spacing w:after="120" w:line="240" w:lineRule="auto"/>
        <w:jc w:val="both"/>
        <w:rPr>
          <w:rFonts w:cstheme="minorHAnsi"/>
        </w:rPr>
      </w:pPr>
    </w:p>
    <w:p w14:paraId="6D192BF5" w14:textId="77777777" w:rsidR="00EC5411" w:rsidRPr="0000058C" w:rsidRDefault="00EC5411" w:rsidP="00AF3983">
      <w:pPr>
        <w:spacing w:after="120" w:line="240" w:lineRule="auto"/>
        <w:jc w:val="both"/>
        <w:rPr>
          <w:rFonts w:cstheme="minorHAnsi"/>
        </w:rPr>
      </w:pPr>
    </w:p>
    <w:p w14:paraId="18072DCE" w14:textId="77777777" w:rsidR="00AF3983" w:rsidRPr="0000058C" w:rsidRDefault="00AF3983" w:rsidP="00AF3983">
      <w:pPr>
        <w:spacing w:after="120" w:line="240" w:lineRule="auto"/>
        <w:jc w:val="both"/>
        <w:rPr>
          <w:rFonts w:cstheme="minorHAnsi"/>
        </w:rPr>
      </w:pPr>
    </w:p>
    <w:p w14:paraId="23C77C57" w14:textId="53D9E4D3" w:rsidR="00EC2967" w:rsidRPr="0000058C" w:rsidRDefault="00947CF7" w:rsidP="0042199A">
      <w:pPr>
        <w:spacing w:after="120" w:line="240" w:lineRule="auto"/>
        <w:jc w:val="both"/>
        <w:rPr>
          <w:rFonts w:eastAsiaTheme="minorEastAsia" w:cstheme="minorHAnsi"/>
          <w:color w:val="4472C4"/>
        </w:rPr>
      </w:pPr>
      <w:r w:rsidRPr="0000058C">
        <w:rPr>
          <w:rFonts w:cstheme="minorHAnsi"/>
          <w:color w:val="4472C4"/>
        </w:rPr>
        <w:lastRenderedPageBreak/>
        <w:t xml:space="preserve">Bureau </w:t>
      </w:r>
      <w:r w:rsidR="7DD9515B" w:rsidRPr="0000058C">
        <w:rPr>
          <w:rFonts w:cstheme="minorHAnsi"/>
          <w:color w:val="4472C4"/>
        </w:rPr>
        <w:t xml:space="preserve">de l’OIM </w:t>
      </w:r>
      <w:proofErr w:type="gramStart"/>
      <w:r w:rsidR="7DD9515B" w:rsidRPr="0000058C">
        <w:rPr>
          <w:rFonts w:cstheme="minorHAnsi"/>
          <w:color w:val="4472C4"/>
        </w:rPr>
        <w:t>–</w:t>
      </w:r>
      <w:r w:rsidR="00BA0143" w:rsidRPr="0000058C">
        <w:rPr>
          <w:rFonts w:cstheme="minorHAnsi"/>
          <w:color w:val="4472C4"/>
        </w:rPr>
        <w:t> </w:t>
      </w:r>
      <w:r w:rsidR="00C14D31" w:rsidRPr="0000058C">
        <w:rPr>
          <w:rFonts w:cstheme="minorHAnsi"/>
          <w:color w:val="4472C4"/>
        </w:rPr>
        <w:t xml:space="preserve"> Burkina</w:t>
      </w:r>
      <w:proofErr w:type="gramEnd"/>
      <w:r w:rsidR="00C14D31" w:rsidRPr="0000058C">
        <w:rPr>
          <w:rFonts w:cstheme="minorHAnsi"/>
          <w:color w:val="4472C4"/>
        </w:rPr>
        <w:t xml:space="preserve"> Faso</w:t>
      </w:r>
    </w:p>
    <w:p w14:paraId="60B0DB08" w14:textId="6AE76E4A" w:rsidR="00EC2967" w:rsidRPr="0000058C" w:rsidRDefault="00F81858" w:rsidP="0042199A">
      <w:pPr>
        <w:spacing w:after="120" w:line="240" w:lineRule="auto"/>
        <w:jc w:val="both"/>
        <w:rPr>
          <w:rFonts w:eastAsiaTheme="minorEastAsia" w:cstheme="minorHAnsi"/>
          <w:color w:val="4472C4"/>
        </w:rPr>
      </w:pPr>
      <w:r w:rsidRPr="0000058C">
        <w:rPr>
          <w:rFonts w:cstheme="minorHAnsi"/>
          <w:color w:val="4472C4"/>
        </w:rPr>
        <w:t xml:space="preserve">Numéro de référence </w:t>
      </w:r>
      <w:r w:rsidR="7DD9515B" w:rsidRPr="0000058C">
        <w:rPr>
          <w:rFonts w:cstheme="minorHAnsi"/>
          <w:color w:val="4472C4"/>
        </w:rPr>
        <w:t>de l’appel à manifestation d’intérêt de l’OIM</w:t>
      </w:r>
      <w:r w:rsidR="00BA0143" w:rsidRPr="0000058C">
        <w:rPr>
          <w:rFonts w:cstheme="minorHAnsi"/>
          <w:color w:val="4472C4"/>
        </w:rPr>
        <w:t> </w:t>
      </w:r>
      <w:r w:rsidR="7DD9515B" w:rsidRPr="0000058C">
        <w:rPr>
          <w:rFonts w:cstheme="minorHAnsi"/>
          <w:color w:val="4472C4"/>
        </w:rPr>
        <w:t xml:space="preserve">: </w:t>
      </w:r>
      <w:r w:rsidR="00947392" w:rsidRPr="006356A9">
        <w:rPr>
          <w:rFonts w:cstheme="minorHAnsi"/>
          <w:color w:val="4472C4"/>
        </w:rPr>
        <w:t>004/OIM-BF/IP/2024</w:t>
      </w:r>
    </w:p>
    <w:p w14:paraId="2BCE5953" w14:textId="4B78418C" w:rsidR="00EC2967" w:rsidRPr="0000058C" w:rsidRDefault="00EC2967" w:rsidP="0042199A">
      <w:pPr>
        <w:spacing w:after="120" w:line="240" w:lineRule="auto"/>
        <w:jc w:val="both"/>
        <w:rPr>
          <w:rFonts w:cstheme="minorHAnsi"/>
          <w:b/>
          <w:bCs/>
        </w:rPr>
      </w:pPr>
      <w:r w:rsidRPr="0000058C">
        <w:rPr>
          <w:rFonts w:cstheme="minorHAnsi"/>
          <w:b/>
        </w:rPr>
        <w:t>Questionnaire général sur les partenaires d’exécution</w:t>
      </w:r>
    </w:p>
    <w:p w14:paraId="44EFA310" w14:textId="3777E8CF" w:rsidR="1856FA63" w:rsidRPr="0000058C" w:rsidRDefault="1856FA63" w:rsidP="0042199A">
      <w:pPr>
        <w:spacing w:after="120" w:line="240" w:lineRule="auto"/>
        <w:jc w:val="both"/>
        <w:rPr>
          <w:rFonts w:cstheme="minorHAnsi"/>
        </w:rPr>
      </w:pPr>
      <w:r w:rsidRPr="0000058C">
        <w:rPr>
          <w:rFonts w:cstheme="minorHAnsi"/>
        </w:rPr>
        <w:t>Les informations fournies dans ce formulaire serviront à l’évaluation de la diligence raisonnable des candidats</w:t>
      </w:r>
      <w:r w:rsidR="00C032F6" w:rsidRPr="0000058C">
        <w:rPr>
          <w:rFonts w:cstheme="minorHAnsi"/>
        </w:rPr>
        <w:t>.</w:t>
      </w:r>
    </w:p>
    <w:tbl>
      <w:tblPr>
        <w:tblW w:w="9990" w:type="dxa"/>
        <w:tblInd w:w="445" w:type="dxa"/>
        <w:tblLook w:val="04A0" w:firstRow="1" w:lastRow="0" w:firstColumn="1" w:lastColumn="0" w:noHBand="0" w:noVBand="1"/>
      </w:tblPr>
      <w:tblGrid>
        <w:gridCol w:w="4611"/>
        <w:gridCol w:w="5379"/>
      </w:tblGrid>
      <w:tr w:rsidR="00EA457F" w:rsidRPr="0000058C" w14:paraId="17052617"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0F85040" w14:textId="4BF852A8" w:rsidR="00EA457F" w:rsidRPr="0000058C" w:rsidRDefault="00EA457F" w:rsidP="0042199A">
            <w:pPr>
              <w:widowControl/>
              <w:spacing w:after="120" w:line="240" w:lineRule="auto"/>
              <w:jc w:val="both"/>
              <w:rPr>
                <w:rFonts w:eastAsia="Times New Roman" w:cstheme="minorHAnsi"/>
                <w:b/>
                <w:bCs/>
                <w:color w:val="FFFFFF" w:themeColor="background1"/>
              </w:rPr>
            </w:pPr>
            <w:r w:rsidRPr="0000058C">
              <w:rPr>
                <w:rFonts w:cstheme="minorHAnsi"/>
                <w:b/>
                <w:color w:val="FFFFFF" w:themeColor="background1"/>
              </w:rPr>
              <w:t>Numéro de référence de l’appel à manifestation d’intérêt</w:t>
            </w:r>
            <w:r w:rsidR="00BA0143" w:rsidRPr="0000058C">
              <w:rPr>
                <w:rFonts w:cstheme="minorHAnsi"/>
                <w:b/>
                <w:color w:val="FFFFFF" w:themeColor="background1"/>
              </w:rPr>
              <w:t> </w:t>
            </w:r>
            <w:r w:rsidRPr="0000058C">
              <w:rPr>
                <w:rFonts w:cstheme="minorHAnsi"/>
                <w:b/>
                <w:color w:val="FFFFFF" w:themeColor="background1"/>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14:paraId="212B5914" w14:textId="21A4E029" w:rsidR="00293470" w:rsidRPr="0000058C" w:rsidRDefault="00947392" w:rsidP="0042199A">
            <w:pPr>
              <w:widowControl/>
              <w:spacing w:after="120" w:line="240" w:lineRule="auto"/>
              <w:jc w:val="both"/>
              <w:rPr>
                <w:rFonts w:eastAsia="Times New Roman" w:cstheme="minorHAnsi"/>
                <w:color w:val="FFFFFF"/>
                <w:lang w:eastAsia="en-GB"/>
              </w:rPr>
            </w:pPr>
            <w:r w:rsidRPr="006356A9">
              <w:rPr>
                <w:rFonts w:cstheme="minorHAnsi"/>
                <w:color w:val="4472C4"/>
              </w:rPr>
              <w:t>004/OIM-BF/IP/2024</w:t>
            </w:r>
          </w:p>
        </w:tc>
      </w:tr>
      <w:tr w:rsidR="00EA457F" w:rsidRPr="0000058C" w14:paraId="3EEB3D76"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322FFC4" w14:textId="4567AC8E" w:rsidR="00EC2967" w:rsidRPr="0000058C" w:rsidRDefault="00EC2967" w:rsidP="0042199A">
            <w:pPr>
              <w:widowControl/>
              <w:spacing w:after="120" w:line="240" w:lineRule="auto"/>
              <w:jc w:val="both"/>
              <w:rPr>
                <w:rFonts w:eastAsia="Times New Roman" w:cstheme="minorHAnsi"/>
                <w:b/>
                <w:bCs/>
                <w:color w:val="FFFFFF" w:themeColor="background1"/>
              </w:rPr>
            </w:pPr>
            <w:r w:rsidRPr="0000058C">
              <w:rPr>
                <w:rFonts w:cstheme="minorHAnsi"/>
                <w:b/>
                <w:color w:val="FFFFFF" w:themeColor="background1"/>
              </w:rPr>
              <w:t xml:space="preserve">Nom complet de l’organisation et </w:t>
            </w:r>
            <w:r w:rsidR="00D80B7B" w:rsidRPr="0000058C">
              <w:rPr>
                <w:rFonts w:cstheme="minorHAnsi"/>
                <w:b/>
                <w:color w:val="FFFFFF" w:themeColor="background1"/>
              </w:rPr>
              <w:t>sigle</w:t>
            </w:r>
            <w:r w:rsidR="00BA0143" w:rsidRPr="0000058C">
              <w:rPr>
                <w:rFonts w:cstheme="minorHAnsi"/>
                <w:b/>
                <w:color w:val="FFFFFF" w:themeColor="background1"/>
              </w:rPr>
              <w:t> </w:t>
            </w:r>
            <w:r w:rsidRPr="0000058C">
              <w:rPr>
                <w:rFonts w:cstheme="minorHAnsi"/>
                <w:b/>
                <w:color w:val="FFFFFF" w:themeColor="background1"/>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2D0DA" w14:textId="77777777" w:rsidR="00EC2967" w:rsidRPr="0000058C" w:rsidRDefault="00EC2967" w:rsidP="0042199A">
            <w:pPr>
              <w:widowControl/>
              <w:spacing w:after="120" w:line="240" w:lineRule="auto"/>
              <w:jc w:val="both"/>
              <w:rPr>
                <w:rFonts w:eastAsia="Times New Roman" w:cstheme="minorHAnsi"/>
                <w:color w:val="FFFFFF"/>
              </w:rPr>
            </w:pPr>
            <w:r w:rsidRPr="0000058C">
              <w:rPr>
                <w:rFonts w:cstheme="minorHAnsi"/>
                <w:color w:val="FFFFFF"/>
              </w:rPr>
              <w:t> </w:t>
            </w:r>
          </w:p>
          <w:p w14:paraId="20BAF239" w14:textId="3C659430" w:rsidR="00293470" w:rsidRPr="0000058C" w:rsidRDefault="00293470" w:rsidP="0042199A">
            <w:pPr>
              <w:widowControl/>
              <w:spacing w:after="120" w:line="240" w:lineRule="auto"/>
              <w:jc w:val="both"/>
              <w:rPr>
                <w:rFonts w:eastAsia="Times New Roman" w:cstheme="minorHAnsi"/>
                <w:color w:val="FFFFFF"/>
                <w:lang w:eastAsia="en-GB"/>
              </w:rPr>
            </w:pPr>
          </w:p>
        </w:tc>
      </w:tr>
      <w:tr w:rsidR="00EA457F" w:rsidRPr="0000058C" w14:paraId="40E050DA"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B49F2DC" w14:textId="631BD828" w:rsidR="00EC2967" w:rsidRPr="0000058C" w:rsidRDefault="00EC2967" w:rsidP="0042199A">
            <w:pPr>
              <w:widowControl/>
              <w:spacing w:after="120" w:line="240" w:lineRule="auto"/>
              <w:jc w:val="both"/>
              <w:rPr>
                <w:rFonts w:eastAsia="Times New Roman" w:cstheme="minorHAnsi"/>
                <w:b/>
                <w:bCs/>
                <w:color w:val="FFFFFF" w:themeColor="background1"/>
              </w:rPr>
            </w:pPr>
            <w:r w:rsidRPr="0000058C">
              <w:rPr>
                <w:rFonts w:cstheme="minorHAnsi"/>
                <w:b/>
                <w:color w:val="FFFFFF" w:themeColor="background1"/>
              </w:rPr>
              <w:t xml:space="preserve">Adresses postale et </w:t>
            </w:r>
            <w:r w:rsidR="00757B26" w:rsidRPr="0000058C">
              <w:rPr>
                <w:rFonts w:cstheme="minorHAnsi"/>
                <w:b/>
                <w:color w:val="FFFFFF" w:themeColor="background1"/>
              </w:rPr>
              <w:t xml:space="preserve">électronique </w:t>
            </w:r>
            <w:r w:rsidRPr="0000058C">
              <w:rPr>
                <w:rFonts w:cstheme="minorHAnsi"/>
                <w:b/>
                <w:color w:val="FFFFFF" w:themeColor="background1"/>
              </w:rPr>
              <w:t xml:space="preserve">de la personne </w:t>
            </w:r>
            <w:r w:rsidR="00C032F6" w:rsidRPr="0000058C">
              <w:rPr>
                <w:rFonts w:cstheme="minorHAnsi"/>
                <w:b/>
                <w:color w:val="FFFFFF" w:themeColor="background1"/>
              </w:rPr>
              <w:t>de contact</w:t>
            </w:r>
            <w:r w:rsidR="00BA0143" w:rsidRPr="0000058C">
              <w:rPr>
                <w:rFonts w:cstheme="minorHAnsi"/>
                <w:b/>
                <w:color w:val="FFFFFF" w:themeColor="background1"/>
              </w:rPr>
              <w:t> </w:t>
            </w:r>
            <w:r w:rsidRPr="0000058C">
              <w:rPr>
                <w:rFonts w:cstheme="minorHAnsi"/>
                <w:b/>
                <w:color w:val="FFFFFF" w:themeColor="background1"/>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3289" w14:textId="77777777" w:rsidR="00293470" w:rsidRPr="0000058C" w:rsidRDefault="00293470" w:rsidP="0042199A">
            <w:pPr>
              <w:widowControl/>
              <w:spacing w:after="120" w:line="240" w:lineRule="auto"/>
              <w:jc w:val="both"/>
              <w:rPr>
                <w:rFonts w:eastAsia="Times New Roman" w:cstheme="minorHAnsi"/>
                <w:color w:val="FFFFFF"/>
                <w:lang w:eastAsia="en-GB"/>
              </w:rPr>
            </w:pPr>
          </w:p>
          <w:p w14:paraId="5EF6E5F2" w14:textId="41431137" w:rsidR="00EC2967" w:rsidRPr="0000058C" w:rsidRDefault="00EC2967" w:rsidP="0042199A">
            <w:pPr>
              <w:widowControl/>
              <w:spacing w:after="120" w:line="240" w:lineRule="auto"/>
              <w:jc w:val="both"/>
              <w:rPr>
                <w:rFonts w:eastAsia="Times New Roman" w:cstheme="minorHAnsi"/>
                <w:color w:val="FFFFFF"/>
              </w:rPr>
            </w:pPr>
            <w:r w:rsidRPr="0000058C">
              <w:rPr>
                <w:rFonts w:cstheme="minorHAnsi"/>
                <w:color w:val="FFFFFF"/>
              </w:rPr>
              <w:t> </w:t>
            </w:r>
          </w:p>
        </w:tc>
      </w:tr>
      <w:tr w:rsidR="00EA457F" w:rsidRPr="0000058C" w14:paraId="29815320" w14:textId="77777777" w:rsidTr="002D1B99">
        <w:trPr>
          <w:trHeight w:val="478"/>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88A9029" w14:textId="47745A5C" w:rsidR="00EC2967" w:rsidRPr="0000058C" w:rsidRDefault="00EC2967" w:rsidP="0042199A">
            <w:pPr>
              <w:widowControl/>
              <w:spacing w:after="120" w:line="240" w:lineRule="auto"/>
              <w:jc w:val="both"/>
              <w:rPr>
                <w:rFonts w:eastAsia="Times New Roman" w:cstheme="minorHAnsi"/>
                <w:b/>
                <w:bCs/>
                <w:color w:val="FFFFFF" w:themeColor="background1"/>
              </w:rPr>
            </w:pPr>
            <w:r w:rsidRPr="0000058C">
              <w:rPr>
                <w:rFonts w:cstheme="minorHAnsi"/>
                <w:b/>
                <w:color w:val="FFFFFF" w:themeColor="background1"/>
              </w:rPr>
              <w:t>Date</w:t>
            </w:r>
            <w:r w:rsidR="00BA0143" w:rsidRPr="0000058C">
              <w:rPr>
                <w:rFonts w:cstheme="minorHAnsi"/>
                <w:b/>
                <w:color w:val="FFFFFF" w:themeColor="background1"/>
              </w:rPr>
              <w:t> </w:t>
            </w:r>
            <w:r w:rsidRPr="0000058C">
              <w:rPr>
                <w:rFonts w:cstheme="minorHAnsi"/>
                <w:b/>
                <w:color w:val="FFFFFF" w:themeColor="background1"/>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2B270" w14:textId="77777777" w:rsidR="00293470" w:rsidRPr="0000058C" w:rsidRDefault="00293470" w:rsidP="0042199A">
            <w:pPr>
              <w:widowControl/>
              <w:spacing w:after="120" w:line="240" w:lineRule="auto"/>
              <w:jc w:val="both"/>
              <w:rPr>
                <w:rFonts w:eastAsia="Times New Roman" w:cstheme="minorHAnsi"/>
                <w:color w:val="FFFFFF"/>
                <w:lang w:val="en-GB" w:eastAsia="en-GB"/>
              </w:rPr>
            </w:pPr>
          </w:p>
          <w:p w14:paraId="76C97458" w14:textId="00B79D85" w:rsidR="00EC2967" w:rsidRPr="0000058C" w:rsidRDefault="00EC2967" w:rsidP="0042199A">
            <w:pPr>
              <w:widowControl/>
              <w:spacing w:after="120" w:line="240" w:lineRule="auto"/>
              <w:jc w:val="both"/>
              <w:rPr>
                <w:rFonts w:eastAsia="Times New Roman" w:cstheme="minorHAnsi"/>
                <w:color w:val="FFFFFF"/>
              </w:rPr>
            </w:pPr>
            <w:r w:rsidRPr="0000058C">
              <w:rPr>
                <w:rFonts w:cstheme="minorHAnsi"/>
                <w:color w:val="FFFFFF"/>
              </w:rPr>
              <w:t> </w:t>
            </w:r>
          </w:p>
        </w:tc>
      </w:tr>
      <w:tr w:rsidR="00EA457F" w:rsidRPr="0000058C" w14:paraId="25F7C15D"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DC843A7" w14:textId="4A95F716" w:rsidR="00EC2967" w:rsidRPr="0000058C" w:rsidRDefault="00F434BC" w:rsidP="0042199A">
            <w:pPr>
              <w:widowControl/>
              <w:spacing w:after="120" w:line="240" w:lineRule="auto"/>
              <w:jc w:val="both"/>
              <w:rPr>
                <w:rFonts w:eastAsia="Times New Roman" w:cstheme="minorHAnsi"/>
                <w:b/>
                <w:bCs/>
                <w:color w:val="FFFFFF" w:themeColor="background1"/>
              </w:rPr>
            </w:pPr>
            <w:r w:rsidRPr="0000058C">
              <w:rPr>
                <w:rFonts w:cstheme="minorHAnsi"/>
                <w:b/>
                <w:color w:val="FFFFFF" w:themeColor="background1"/>
              </w:rPr>
              <w:t xml:space="preserve">Existe-t-il déjà un </w:t>
            </w:r>
            <w:r w:rsidR="00EC2967" w:rsidRPr="0000058C">
              <w:rPr>
                <w:rFonts w:cstheme="minorHAnsi"/>
                <w:b/>
                <w:color w:val="FFFFFF" w:themeColor="background1"/>
              </w:rPr>
              <w:t xml:space="preserve">partenariat </w:t>
            </w:r>
            <w:r w:rsidRPr="0000058C">
              <w:rPr>
                <w:rFonts w:cstheme="minorHAnsi"/>
                <w:b/>
                <w:color w:val="FFFFFF" w:themeColor="background1"/>
              </w:rPr>
              <w:t xml:space="preserve">entre l’organisation et </w:t>
            </w:r>
            <w:r w:rsidR="00EC2967" w:rsidRPr="0000058C">
              <w:rPr>
                <w:rFonts w:cstheme="minorHAnsi"/>
                <w:b/>
                <w:color w:val="FFFFFF" w:themeColor="background1"/>
              </w:rPr>
              <w:t>l’OIM</w:t>
            </w:r>
            <w:r w:rsidR="00BA0143" w:rsidRPr="0000058C">
              <w:rPr>
                <w:rFonts w:cstheme="minorHAnsi"/>
                <w:b/>
                <w:color w:val="FFFFFF" w:themeColor="background1"/>
              </w:rPr>
              <w:t> </w:t>
            </w:r>
            <w:r w:rsidR="00EC2967" w:rsidRPr="0000058C">
              <w:rPr>
                <w:rFonts w:cstheme="minorHAnsi"/>
                <w:b/>
                <w:color w:val="FFFFFF" w:themeColor="background1"/>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7C19C" w14:textId="77777777" w:rsidR="00293470" w:rsidRPr="0000058C" w:rsidRDefault="00293470" w:rsidP="0042199A">
            <w:pPr>
              <w:widowControl/>
              <w:spacing w:after="120" w:line="240" w:lineRule="auto"/>
              <w:jc w:val="both"/>
              <w:rPr>
                <w:rFonts w:eastAsia="Times New Roman" w:cstheme="minorHAnsi"/>
                <w:color w:val="FFFFFF"/>
                <w:lang w:eastAsia="en-GB"/>
              </w:rPr>
            </w:pPr>
          </w:p>
          <w:p w14:paraId="36D8606B" w14:textId="1124323B" w:rsidR="00EC2967" w:rsidRPr="0000058C" w:rsidRDefault="00EC2967" w:rsidP="0042199A">
            <w:pPr>
              <w:widowControl/>
              <w:spacing w:after="120" w:line="240" w:lineRule="auto"/>
              <w:jc w:val="both"/>
              <w:rPr>
                <w:rFonts w:eastAsia="Times New Roman" w:cstheme="minorHAnsi"/>
                <w:color w:val="FFFFFF"/>
              </w:rPr>
            </w:pPr>
            <w:r w:rsidRPr="0000058C">
              <w:rPr>
                <w:rFonts w:cstheme="minorHAnsi"/>
                <w:color w:val="FFFFFF"/>
              </w:rPr>
              <w:t> </w:t>
            </w:r>
          </w:p>
        </w:tc>
      </w:tr>
      <w:tr w:rsidR="00EA457F" w:rsidRPr="0000058C" w14:paraId="6CC69581" w14:textId="77777777" w:rsidTr="0068018B">
        <w:trPr>
          <w:trHeight w:val="565"/>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CC1D41E" w14:textId="65D2FADA" w:rsidR="00EC2967" w:rsidRPr="0000058C" w:rsidRDefault="00EC2967" w:rsidP="0042199A">
            <w:pPr>
              <w:widowControl/>
              <w:spacing w:after="120" w:line="240" w:lineRule="auto"/>
              <w:jc w:val="both"/>
              <w:rPr>
                <w:rFonts w:eastAsia="Times New Roman" w:cstheme="minorHAnsi"/>
                <w:b/>
                <w:bCs/>
                <w:color w:val="FFFFFF" w:themeColor="background1"/>
              </w:rPr>
            </w:pPr>
            <w:r w:rsidRPr="0000058C">
              <w:rPr>
                <w:rFonts w:cstheme="minorHAnsi"/>
                <w:b/>
                <w:color w:val="FFFFFF" w:themeColor="background1"/>
              </w:rPr>
              <w:t>Si oui, quand cette coopération a-t-elle débuté</w:t>
            </w:r>
            <w:r w:rsidR="00BA0143" w:rsidRPr="0000058C">
              <w:rPr>
                <w:rFonts w:cstheme="minorHAnsi"/>
                <w:b/>
                <w:color w:val="FFFFFF" w:themeColor="background1"/>
              </w:rPr>
              <w:t> </w:t>
            </w:r>
            <w:r w:rsidRPr="0000058C">
              <w:rPr>
                <w:rFonts w:cstheme="minorHAnsi"/>
                <w:b/>
                <w:color w:val="FFFFFF" w:themeColor="background1"/>
              </w:rPr>
              <w:t>?</w:t>
            </w:r>
          </w:p>
        </w:tc>
        <w:tc>
          <w:tcPr>
            <w:tcW w:w="5379" w:type="dxa"/>
            <w:tcBorders>
              <w:top w:val="single" w:sz="4" w:space="0" w:color="auto"/>
              <w:left w:val="single" w:sz="4" w:space="0" w:color="auto"/>
              <w:bottom w:val="single" w:sz="4" w:space="0" w:color="auto"/>
              <w:right w:val="single" w:sz="4" w:space="0" w:color="auto"/>
            </w:tcBorders>
            <w:shd w:val="clear" w:color="auto" w:fill="auto"/>
            <w:hideMark/>
          </w:tcPr>
          <w:p w14:paraId="0887B949" w14:textId="77777777" w:rsidR="00293470" w:rsidRPr="0000058C" w:rsidRDefault="00293470" w:rsidP="0042199A">
            <w:pPr>
              <w:widowControl/>
              <w:spacing w:after="120" w:line="240" w:lineRule="auto"/>
              <w:jc w:val="both"/>
              <w:rPr>
                <w:rFonts w:eastAsia="Times New Roman" w:cstheme="minorHAnsi"/>
                <w:color w:val="FFFFFF"/>
                <w:lang w:eastAsia="en-GB"/>
              </w:rPr>
            </w:pPr>
          </w:p>
          <w:p w14:paraId="22F359BE" w14:textId="22BB5A66" w:rsidR="00EC2967" w:rsidRPr="0000058C" w:rsidRDefault="00EC2967" w:rsidP="0042199A">
            <w:pPr>
              <w:widowControl/>
              <w:spacing w:after="120" w:line="240" w:lineRule="auto"/>
              <w:jc w:val="both"/>
              <w:rPr>
                <w:rFonts w:eastAsia="Times New Roman" w:cstheme="minorHAnsi"/>
                <w:color w:val="FFFFFF"/>
              </w:rPr>
            </w:pPr>
            <w:r w:rsidRPr="0000058C">
              <w:rPr>
                <w:rFonts w:cstheme="minorHAnsi"/>
                <w:color w:val="FFFFFF"/>
              </w:rPr>
              <w:t> </w:t>
            </w:r>
          </w:p>
        </w:tc>
      </w:tr>
      <w:tr w:rsidR="00EA457F" w:rsidRPr="0000058C" w14:paraId="3854491C" w14:textId="77777777" w:rsidTr="00966A6E">
        <w:trPr>
          <w:trHeight w:val="113"/>
        </w:trPr>
        <w:tc>
          <w:tcPr>
            <w:tcW w:w="4611" w:type="dxa"/>
            <w:tcBorders>
              <w:top w:val="single" w:sz="4" w:space="0" w:color="auto"/>
              <w:left w:val="nil"/>
              <w:bottom w:val="nil"/>
              <w:right w:val="nil"/>
            </w:tcBorders>
            <w:shd w:val="clear" w:color="auto" w:fill="auto"/>
            <w:noWrap/>
            <w:vAlign w:val="bottom"/>
            <w:hideMark/>
          </w:tcPr>
          <w:p w14:paraId="19625AA5" w14:textId="77777777" w:rsidR="00EC2967" w:rsidRPr="0000058C" w:rsidRDefault="00EC2967" w:rsidP="0042199A">
            <w:pPr>
              <w:widowControl/>
              <w:spacing w:after="120" w:line="240" w:lineRule="auto"/>
              <w:jc w:val="both"/>
              <w:rPr>
                <w:rFonts w:eastAsia="Times New Roman" w:cstheme="minorHAnsi"/>
                <w:color w:val="FFFFFF"/>
                <w:lang w:eastAsia="en-GB"/>
              </w:rPr>
            </w:pPr>
          </w:p>
        </w:tc>
        <w:tc>
          <w:tcPr>
            <w:tcW w:w="5379" w:type="dxa"/>
            <w:tcBorders>
              <w:top w:val="single" w:sz="4" w:space="0" w:color="auto"/>
              <w:left w:val="nil"/>
              <w:bottom w:val="nil"/>
              <w:right w:val="nil"/>
            </w:tcBorders>
            <w:shd w:val="clear" w:color="auto" w:fill="auto"/>
            <w:noWrap/>
            <w:vAlign w:val="bottom"/>
            <w:hideMark/>
          </w:tcPr>
          <w:p w14:paraId="6D3C2B41" w14:textId="77777777"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4132EE5B" w14:textId="77777777" w:rsidTr="00966A6E">
        <w:trPr>
          <w:trHeight w:val="144"/>
        </w:trPr>
        <w:tc>
          <w:tcPr>
            <w:tcW w:w="9990" w:type="dxa"/>
            <w:gridSpan w:val="2"/>
            <w:tcBorders>
              <w:top w:val="nil"/>
              <w:left w:val="nil"/>
              <w:bottom w:val="nil"/>
              <w:right w:val="nil"/>
            </w:tcBorders>
            <w:shd w:val="clear" w:color="auto" w:fill="1F4E78"/>
            <w:vAlign w:val="center"/>
            <w:hideMark/>
          </w:tcPr>
          <w:p w14:paraId="632FF0BA" w14:textId="2ECEA696" w:rsidR="00EA457F" w:rsidRPr="0000058C" w:rsidRDefault="00EA457F" w:rsidP="0042199A">
            <w:pPr>
              <w:widowControl/>
              <w:spacing w:after="120" w:line="240" w:lineRule="auto"/>
              <w:jc w:val="both"/>
              <w:rPr>
                <w:rFonts w:eastAsia="Times New Roman" w:cstheme="minorHAnsi"/>
                <w:b/>
                <w:bCs/>
                <w:color w:val="FFFFFF"/>
              </w:rPr>
            </w:pPr>
            <w:bookmarkStart w:id="4" w:name="_Hlk69160770"/>
            <w:r w:rsidRPr="0000058C">
              <w:rPr>
                <w:rFonts w:cstheme="minorHAnsi"/>
                <w:b/>
                <w:color w:val="FFFFFF"/>
              </w:rPr>
              <w:t>A. INFORMATIONS G</w:t>
            </w:r>
            <w:r w:rsidR="00C032F6" w:rsidRPr="0000058C">
              <w:rPr>
                <w:rFonts w:cstheme="minorHAnsi"/>
                <w:b/>
                <w:color w:val="FFFFFF"/>
              </w:rPr>
              <w:t>É</w:t>
            </w:r>
            <w:r w:rsidRPr="0000058C">
              <w:rPr>
                <w:rFonts w:cstheme="minorHAnsi"/>
                <w:b/>
                <w:color w:val="FFFFFF"/>
              </w:rPr>
              <w:t>N</w:t>
            </w:r>
            <w:r w:rsidR="00C032F6" w:rsidRPr="0000058C">
              <w:rPr>
                <w:rFonts w:cstheme="minorHAnsi"/>
                <w:b/>
                <w:color w:val="FFFFFF"/>
              </w:rPr>
              <w:t>É</w:t>
            </w:r>
            <w:r w:rsidRPr="0000058C">
              <w:rPr>
                <w:rFonts w:cstheme="minorHAnsi"/>
                <w:b/>
                <w:color w:val="FFFFFF"/>
              </w:rPr>
              <w:t>RALES ET GOUVERNANCE</w:t>
            </w:r>
            <w:r w:rsidRPr="0000058C">
              <w:rPr>
                <w:rFonts w:cstheme="minorHAnsi"/>
                <w:color w:val="FFFFFF"/>
              </w:rPr>
              <w:t> </w:t>
            </w:r>
          </w:p>
        </w:tc>
      </w:tr>
      <w:bookmarkEnd w:id="4"/>
      <w:tr w:rsidR="00EA457F" w:rsidRPr="0000058C" w14:paraId="15A2670A" w14:textId="77777777" w:rsidTr="00966A6E">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9BD800A" w14:textId="787F3B13" w:rsidR="00EC2967" w:rsidRPr="0000058C" w:rsidRDefault="00DF5D14" w:rsidP="0042199A">
            <w:pPr>
              <w:widowControl/>
              <w:spacing w:after="120" w:line="240" w:lineRule="auto"/>
              <w:jc w:val="both"/>
              <w:rPr>
                <w:rFonts w:eastAsia="Times New Roman" w:cstheme="minorHAnsi"/>
              </w:rPr>
            </w:pPr>
            <w:r w:rsidRPr="0000058C">
              <w:rPr>
                <w:rFonts w:cstheme="minorHAnsi"/>
              </w:rPr>
              <w:t>L’</w:t>
            </w:r>
            <w:r w:rsidR="00EA457F" w:rsidRPr="0000058C">
              <w:rPr>
                <w:rFonts w:cstheme="minorHAnsi"/>
              </w:rPr>
              <w:t>organisation est-elle légalement enregistrée dans le(s) pays de mise en œuvre</w:t>
            </w:r>
            <w:r w:rsidR="00BA0143" w:rsidRPr="0000058C">
              <w:rPr>
                <w:rFonts w:cstheme="minorHAnsi"/>
              </w:rPr>
              <w:t> </w:t>
            </w:r>
            <w:r w:rsidR="00EA457F" w:rsidRPr="0000058C">
              <w:rPr>
                <w:rFonts w:cstheme="minorHAnsi"/>
              </w:rPr>
              <w:t xml:space="preserve">? Si oui, veuillez indiquer le numéro d’enregistrement ou fournir une preuve. </w:t>
            </w:r>
            <w:r w:rsidR="00991CA1" w:rsidRPr="0000058C">
              <w:rPr>
                <w:rFonts w:cstheme="minorHAnsi"/>
              </w:rPr>
              <w:t>Si</w:t>
            </w:r>
            <w:r w:rsidR="008C6A8A" w:rsidRPr="0000058C">
              <w:rPr>
                <w:rFonts w:cstheme="minorHAnsi"/>
              </w:rPr>
              <w:t xml:space="preserve"> </w:t>
            </w:r>
            <w:r w:rsidR="00991CA1" w:rsidRPr="0000058C">
              <w:rPr>
                <w:rFonts w:cstheme="minorHAnsi"/>
              </w:rPr>
              <w:t>non</w:t>
            </w:r>
            <w:r w:rsidR="00EA457F" w:rsidRPr="0000058C">
              <w:rPr>
                <w:rFonts w:cstheme="minorHAnsi"/>
              </w:rPr>
              <w:t xml:space="preserve">, veuillez </w:t>
            </w:r>
            <w:r w:rsidR="00991CA1" w:rsidRPr="0000058C">
              <w:rPr>
                <w:rFonts w:cstheme="minorHAnsi"/>
              </w:rPr>
              <w:t>fournir une explication</w:t>
            </w:r>
            <w:r w:rsidR="00EA457F" w:rsidRPr="0000058C">
              <w:rPr>
                <w:rFonts w:cstheme="minorHAnsi"/>
              </w:rPr>
              <w:t xml:space="preserve">. </w:t>
            </w:r>
          </w:p>
        </w:tc>
        <w:tc>
          <w:tcPr>
            <w:tcW w:w="5379"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45E5A2C6" w14:textId="549CD1E5" w:rsidR="00EC2967" w:rsidRPr="0000058C" w:rsidRDefault="00EC2967" w:rsidP="0042199A">
            <w:pPr>
              <w:widowControl/>
              <w:spacing w:after="120" w:line="240" w:lineRule="auto"/>
              <w:jc w:val="both"/>
              <w:rPr>
                <w:rFonts w:eastAsia="Times New Roman" w:cstheme="minorHAnsi"/>
                <w:lang w:val="en-GB" w:eastAsia="en-GB"/>
              </w:rPr>
            </w:pPr>
          </w:p>
        </w:tc>
      </w:tr>
      <w:tr w:rsidR="00EA457F" w:rsidRPr="0000058C" w14:paraId="4AE6C38D" w14:textId="77777777" w:rsidTr="00966A6E">
        <w:trPr>
          <w:trHeight w:val="576"/>
        </w:trPr>
        <w:tc>
          <w:tcPr>
            <w:tcW w:w="4611" w:type="dxa"/>
            <w:tcBorders>
              <w:top w:val="nil"/>
              <w:left w:val="single" w:sz="4" w:space="0" w:color="9D9D9C"/>
              <w:bottom w:val="single" w:sz="4" w:space="0" w:color="9D9D9C"/>
              <w:right w:val="nil"/>
            </w:tcBorders>
            <w:shd w:val="clear" w:color="auto" w:fill="FFFFFF" w:themeFill="background1"/>
            <w:vAlign w:val="center"/>
          </w:tcPr>
          <w:p w14:paraId="23B151F9" w14:textId="594947E2" w:rsidR="00EA457F" w:rsidRPr="0000058C" w:rsidRDefault="00EA457F" w:rsidP="0042199A">
            <w:pPr>
              <w:widowControl/>
              <w:spacing w:after="120" w:line="240" w:lineRule="auto"/>
              <w:jc w:val="both"/>
              <w:rPr>
                <w:rFonts w:eastAsia="Times New Roman" w:cstheme="minorHAnsi"/>
              </w:rPr>
            </w:pPr>
            <w:r w:rsidRPr="0000058C">
              <w:rPr>
                <w:rFonts w:cstheme="minorHAnsi"/>
              </w:rPr>
              <w:t xml:space="preserve">Quel est </w:t>
            </w:r>
            <w:r w:rsidR="00991CA1" w:rsidRPr="0000058C">
              <w:rPr>
                <w:rFonts w:cstheme="minorHAnsi"/>
              </w:rPr>
              <w:t xml:space="preserve">le </w:t>
            </w:r>
            <w:r w:rsidRPr="0000058C">
              <w:rPr>
                <w:rFonts w:cstheme="minorHAnsi"/>
              </w:rPr>
              <w:t xml:space="preserve">statut </w:t>
            </w:r>
            <w:r w:rsidR="00991CA1" w:rsidRPr="0000058C">
              <w:rPr>
                <w:rFonts w:cstheme="minorHAnsi"/>
              </w:rPr>
              <w:t xml:space="preserve">de l’organisation </w:t>
            </w:r>
            <w:r w:rsidRPr="0000058C">
              <w:rPr>
                <w:rFonts w:cstheme="minorHAnsi"/>
              </w:rPr>
              <w:t>(par exemple, organisme public, entreprise détenue ou contrôlée par l</w:t>
            </w:r>
            <w:r w:rsidR="007D6B5E" w:rsidRPr="0000058C">
              <w:rPr>
                <w:rFonts w:cstheme="minorHAnsi"/>
              </w:rPr>
              <w:t>’</w:t>
            </w:r>
            <w:r w:rsidRPr="0000058C">
              <w:rPr>
                <w:rFonts w:cstheme="minorHAnsi"/>
              </w:rPr>
              <w:t xml:space="preserve">État, organisation intergouvernementale, organisation internationale, organisation non gouvernementale, organisme à but non lucratif, organisation </w:t>
            </w:r>
            <w:r w:rsidR="001F46D4" w:rsidRPr="0000058C">
              <w:rPr>
                <w:rFonts w:cstheme="minorHAnsi"/>
              </w:rPr>
              <w:t xml:space="preserve">internationale </w:t>
            </w:r>
            <w:r w:rsidRPr="0000058C">
              <w:rPr>
                <w:rFonts w:cstheme="minorHAnsi"/>
              </w:rPr>
              <w:t>de la société civile ou organisation de la société civile)</w:t>
            </w:r>
            <w:r w:rsidR="00BA0143" w:rsidRPr="0000058C">
              <w:rPr>
                <w:rFonts w:cstheme="minorHAnsi"/>
              </w:rPr>
              <w:t> </w:t>
            </w:r>
            <w:r w:rsidRPr="0000058C">
              <w:rPr>
                <w:rFonts w:cstheme="minorHAnsi"/>
              </w:rPr>
              <w:t xml:space="preserve">? </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tcPr>
          <w:p w14:paraId="64A28C21" w14:textId="77777777" w:rsidR="00EA457F" w:rsidRPr="0000058C" w:rsidRDefault="00EA457F" w:rsidP="0042199A">
            <w:pPr>
              <w:widowControl/>
              <w:spacing w:after="120" w:line="240" w:lineRule="auto"/>
              <w:jc w:val="both"/>
              <w:rPr>
                <w:rFonts w:eastAsia="Times New Roman" w:cstheme="minorHAnsi"/>
                <w:lang w:eastAsia="en-GB"/>
              </w:rPr>
            </w:pPr>
          </w:p>
        </w:tc>
      </w:tr>
      <w:tr w:rsidR="00EA457F" w:rsidRPr="0000058C" w14:paraId="0874661F" w14:textId="77777777" w:rsidTr="00966A6E">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1257ADB2" w14:textId="17DF825F" w:rsidR="00EC2967" w:rsidRPr="0000058C" w:rsidRDefault="001F46D4" w:rsidP="0042199A">
            <w:pPr>
              <w:widowControl/>
              <w:spacing w:after="120" w:line="240" w:lineRule="auto"/>
              <w:jc w:val="both"/>
              <w:rPr>
                <w:rFonts w:eastAsia="Times New Roman" w:cstheme="minorHAnsi"/>
              </w:rPr>
            </w:pPr>
            <w:r w:rsidRPr="0000058C">
              <w:rPr>
                <w:rFonts w:cstheme="minorHAnsi"/>
              </w:rPr>
              <w:t>L’organisation p</w:t>
            </w:r>
            <w:r w:rsidR="0978FA9B" w:rsidRPr="0000058C">
              <w:rPr>
                <w:rFonts w:cstheme="minorHAnsi"/>
              </w:rPr>
              <w:t xml:space="preserve">ublie-t-elle </w:t>
            </w:r>
            <w:r w:rsidR="00C032F6" w:rsidRPr="0000058C">
              <w:rPr>
                <w:rFonts w:cstheme="minorHAnsi"/>
              </w:rPr>
              <w:t xml:space="preserve">chaque année </w:t>
            </w:r>
            <w:r w:rsidR="008C6A8A" w:rsidRPr="0000058C">
              <w:rPr>
                <w:rFonts w:cstheme="minorHAnsi"/>
              </w:rPr>
              <w:t xml:space="preserve">un </w:t>
            </w:r>
            <w:r w:rsidR="00C032F6" w:rsidRPr="0000058C">
              <w:rPr>
                <w:rFonts w:cstheme="minorHAnsi"/>
              </w:rPr>
              <w:t xml:space="preserve">état financier </w:t>
            </w:r>
            <w:r w:rsidR="008C6A8A" w:rsidRPr="0000058C">
              <w:rPr>
                <w:rFonts w:cstheme="minorHAnsi"/>
              </w:rPr>
              <w:t>vérifié</w:t>
            </w:r>
            <w:r w:rsidR="00BA0143" w:rsidRPr="0000058C">
              <w:rPr>
                <w:rFonts w:cstheme="minorHAnsi"/>
              </w:rPr>
              <w:t> </w:t>
            </w:r>
            <w:r w:rsidR="0978FA9B" w:rsidRPr="0000058C">
              <w:rPr>
                <w:rFonts w:cstheme="minorHAnsi"/>
              </w:rPr>
              <w:t xml:space="preserve">? Si non, veuillez expliquer pourquoi. </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48AF4EF2" w14:textId="4AF5740D"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16B4418B" w14:textId="77777777" w:rsidTr="00966A6E">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747E5C52" w14:textId="34A18CED" w:rsidR="00EC2967" w:rsidRPr="0000058C" w:rsidRDefault="00EA457F" w:rsidP="0042199A">
            <w:pPr>
              <w:widowControl/>
              <w:spacing w:after="120" w:line="240" w:lineRule="auto"/>
              <w:jc w:val="both"/>
              <w:rPr>
                <w:rFonts w:eastAsia="Times New Roman" w:cstheme="minorHAnsi"/>
              </w:rPr>
            </w:pPr>
            <w:r w:rsidRPr="0000058C">
              <w:rPr>
                <w:rFonts w:cstheme="minorHAnsi"/>
              </w:rPr>
              <w:t xml:space="preserve">La direction ou les actionnaires de </w:t>
            </w:r>
            <w:r w:rsidR="00DF5D14" w:rsidRPr="0000058C">
              <w:rPr>
                <w:rFonts w:cstheme="minorHAnsi"/>
              </w:rPr>
              <w:t>l’</w:t>
            </w:r>
            <w:r w:rsidRPr="0000058C">
              <w:rPr>
                <w:rFonts w:cstheme="minorHAnsi"/>
              </w:rPr>
              <w:t xml:space="preserve">organisation entretiennent-ils une relation avec l’OIM </w:t>
            </w:r>
            <w:r w:rsidR="00A73F22" w:rsidRPr="0000058C">
              <w:rPr>
                <w:rFonts w:cstheme="minorHAnsi"/>
              </w:rPr>
              <w:t xml:space="preserve">qui serait </w:t>
            </w:r>
            <w:r w:rsidRPr="0000058C">
              <w:rPr>
                <w:rFonts w:cstheme="minorHAnsi"/>
              </w:rPr>
              <w:t xml:space="preserve">susceptible </w:t>
            </w:r>
            <w:r w:rsidR="00A73F22" w:rsidRPr="0000058C">
              <w:rPr>
                <w:rFonts w:cstheme="minorHAnsi"/>
              </w:rPr>
              <w:t xml:space="preserve">d’entraîner </w:t>
            </w:r>
            <w:r w:rsidRPr="0000058C">
              <w:rPr>
                <w:rFonts w:cstheme="minorHAnsi"/>
              </w:rPr>
              <w:t>un conflit d’intérêt</w:t>
            </w:r>
            <w:r w:rsidR="00DD4BB0" w:rsidRPr="0000058C">
              <w:rPr>
                <w:rFonts w:cstheme="minorHAnsi"/>
              </w:rPr>
              <w:t>s</w:t>
            </w:r>
            <w:r w:rsidR="00BA0143" w:rsidRPr="0000058C">
              <w:rPr>
                <w:rFonts w:cstheme="minorHAnsi"/>
              </w:rPr>
              <w:t> </w:t>
            </w:r>
            <w:r w:rsidRPr="0000058C">
              <w:rPr>
                <w:rFonts w:cstheme="minorHAnsi"/>
              </w:rPr>
              <w:t xml:space="preserve">? </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2EA8A44F" w14:textId="19AC1AF5"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3391D3B2" w14:textId="77777777" w:rsidTr="00966A6E">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6E322299" w14:textId="32D5141B" w:rsidR="00EC2967" w:rsidRPr="0000058C" w:rsidRDefault="00EA457F" w:rsidP="0042199A">
            <w:pPr>
              <w:widowControl/>
              <w:spacing w:after="120" w:line="240" w:lineRule="auto"/>
              <w:jc w:val="both"/>
              <w:rPr>
                <w:rFonts w:eastAsia="Times New Roman" w:cstheme="minorHAnsi"/>
              </w:rPr>
            </w:pPr>
            <w:r w:rsidRPr="0000058C">
              <w:rPr>
                <w:rFonts w:cstheme="minorHAnsi"/>
              </w:rPr>
              <w:t xml:space="preserve">Quand </w:t>
            </w:r>
            <w:r w:rsidR="00DF5D14" w:rsidRPr="0000058C">
              <w:rPr>
                <w:rFonts w:cstheme="minorHAnsi"/>
              </w:rPr>
              <w:t>l’</w:t>
            </w:r>
            <w:r w:rsidRPr="0000058C">
              <w:rPr>
                <w:rFonts w:cstheme="minorHAnsi"/>
              </w:rPr>
              <w:t>organisation a-t-elle été créée</w:t>
            </w:r>
            <w:r w:rsidR="00BA0143" w:rsidRPr="0000058C">
              <w:rPr>
                <w:rFonts w:cstheme="minorHAnsi"/>
              </w:rPr>
              <w:t> </w:t>
            </w:r>
            <w:r w:rsidRPr="0000058C">
              <w:rPr>
                <w:rFonts w:cstheme="minorHAnsi"/>
              </w:rPr>
              <w:t>?</w:t>
            </w:r>
          </w:p>
        </w:tc>
        <w:tc>
          <w:tcPr>
            <w:tcW w:w="5379" w:type="dxa"/>
            <w:tcBorders>
              <w:top w:val="nil"/>
              <w:left w:val="single" w:sz="4" w:space="0" w:color="9D9D9C"/>
              <w:bottom w:val="single" w:sz="4" w:space="0" w:color="9D9D9C"/>
              <w:right w:val="single" w:sz="4" w:space="0" w:color="9D9D9C"/>
            </w:tcBorders>
            <w:shd w:val="clear" w:color="auto" w:fill="auto"/>
            <w:vAlign w:val="center"/>
            <w:hideMark/>
          </w:tcPr>
          <w:p w14:paraId="14664C82" w14:textId="7D628ADD"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4C846986" w14:textId="77777777" w:rsidTr="00966A6E">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7C731D8A" w14:textId="1443FA6A" w:rsidR="00EC2967" w:rsidRPr="0000058C" w:rsidRDefault="00EA457F" w:rsidP="0042199A">
            <w:pPr>
              <w:widowControl/>
              <w:spacing w:after="120" w:line="240" w:lineRule="auto"/>
              <w:jc w:val="both"/>
              <w:rPr>
                <w:rFonts w:eastAsia="Times New Roman" w:cstheme="minorHAnsi"/>
              </w:rPr>
            </w:pPr>
            <w:r w:rsidRPr="0000058C">
              <w:rPr>
                <w:rFonts w:cstheme="minorHAnsi"/>
              </w:rPr>
              <w:t xml:space="preserve">Quand </w:t>
            </w:r>
            <w:r w:rsidR="00DF5D14" w:rsidRPr="0000058C">
              <w:rPr>
                <w:rFonts w:cstheme="minorHAnsi"/>
              </w:rPr>
              <w:t xml:space="preserve">l’organisation </w:t>
            </w:r>
            <w:r w:rsidRPr="0000058C">
              <w:rPr>
                <w:rFonts w:cstheme="minorHAnsi"/>
              </w:rPr>
              <w:t>a-t-elle été évaluée par l’OIM ou un autre organisme des Nations Unies pour la dernière fois</w:t>
            </w:r>
            <w:r w:rsidR="00BA0143" w:rsidRPr="0000058C">
              <w:rPr>
                <w:rFonts w:cstheme="minorHAnsi"/>
              </w:rPr>
              <w:t> </w:t>
            </w:r>
            <w:r w:rsidRPr="0000058C">
              <w:rPr>
                <w:rFonts w:cstheme="minorHAnsi"/>
              </w:rPr>
              <w:t xml:space="preserve">? </w:t>
            </w:r>
          </w:p>
        </w:tc>
        <w:tc>
          <w:tcPr>
            <w:tcW w:w="5379" w:type="dxa"/>
            <w:tcBorders>
              <w:top w:val="nil"/>
              <w:left w:val="single" w:sz="4" w:space="0" w:color="9D9D9C"/>
              <w:bottom w:val="single" w:sz="4" w:space="0" w:color="9D9D9C"/>
              <w:right w:val="single" w:sz="4" w:space="0" w:color="9D9D9C"/>
            </w:tcBorders>
            <w:shd w:val="clear" w:color="auto" w:fill="auto"/>
            <w:vAlign w:val="center"/>
            <w:hideMark/>
          </w:tcPr>
          <w:p w14:paraId="67413B14" w14:textId="77777777" w:rsidR="00EC2967" w:rsidRPr="0000058C" w:rsidRDefault="00EC2967" w:rsidP="0042199A">
            <w:pPr>
              <w:widowControl/>
              <w:spacing w:after="120" w:line="240" w:lineRule="auto"/>
              <w:jc w:val="both"/>
              <w:rPr>
                <w:rFonts w:eastAsia="Times New Roman" w:cstheme="minorHAnsi"/>
                <w:color w:val="000000"/>
              </w:rPr>
            </w:pPr>
            <w:r w:rsidRPr="0000058C">
              <w:rPr>
                <w:rFonts w:cstheme="minorHAnsi"/>
                <w:color w:val="000000"/>
              </w:rPr>
              <w:t> </w:t>
            </w:r>
          </w:p>
        </w:tc>
      </w:tr>
      <w:tr w:rsidR="00EA457F" w:rsidRPr="0000058C" w14:paraId="1E4C7690" w14:textId="77777777" w:rsidTr="00966A6E">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ED10BCE" w14:textId="4493B36A" w:rsidR="00593A8F" w:rsidRPr="0000058C" w:rsidRDefault="00EC2967" w:rsidP="0042199A">
            <w:pPr>
              <w:widowControl/>
              <w:spacing w:after="120" w:line="240" w:lineRule="auto"/>
              <w:jc w:val="both"/>
              <w:rPr>
                <w:rFonts w:eastAsia="Times New Roman" w:cstheme="minorHAnsi"/>
              </w:rPr>
            </w:pPr>
            <w:r w:rsidRPr="0000058C">
              <w:rPr>
                <w:rFonts w:cstheme="minorHAnsi"/>
              </w:rPr>
              <w:t>Veuillez indiquer la date de la dernière évaluation externe et le nom de l’évaluateur(</w:t>
            </w:r>
            <w:proofErr w:type="spellStart"/>
            <w:r w:rsidRPr="0000058C">
              <w:rPr>
                <w:rFonts w:cstheme="minorHAnsi"/>
              </w:rPr>
              <w:t>trice</w:t>
            </w:r>
            <w:proofErr w:type="spellEnd"/>
            <w:r w:rsidRPr="0000058C">
              <w:rPr>
                <w:rFonts w:cstheme="minorHAnsi"/>
              </w:rPr>
              <w:t>). L’OIM peut</w:t>
            </w:r>
            <w:r w:rsidR="00F65971" w:rsidRPr="0000058C">
              <w:rPr>
                <w:rFonts w:cstheme="minorHAnsi"/>
              </w:rPr>
              <w:noBreakHyphen/>
            </w:r>
            <w:r w:rsidRPr="0000058C">
              <w:rPr>
                <w:rFonts w:cstheme="minorHAnsi"/>
              </w:rPr>
              <w:t>elle y avoir accès</w:t>
            </w:r>
            <w:r w:rsidR="00BA0143" w:rsidRPr="0000058C">
              <w:rPr>
                <w:rFonts w:cstheme="minorHAnsi"/>
              </w:rPr>
              <w:t> </w:t>
            </w:r>
            <w:r w:rsidRPr="0000058C">
              <w:rPr>
                <w:rFonts w:cstheme="minorHAnsi"/>
              </w:rPr>
              <w:t>?</w:t>
            </w:r>
          </w:p>
        </w:tc>
        <w:tc>
          <w:tcPr>
            <w:tcW w:w="5379" w:type="dxa"/>
            <w:tcBorders>
              <w:top w:val="nil"/>
              <w:left w:val="single" w:sz="4" w:space="0" w:color="9D9D9C"/>
              <w:bottom w:val="single" w:sz="4" w:space="0" w:color="9D9D9C"/>
              <w:right w:val="single" w:sz="4" w:space="0" w:color="9D9D9C"/>
            </w:tcBorders>
            <w:shd w:val="clear" w:color="auto" w:fill="auto"/>
            <w:vAlign w:val="center"/>
            <w:hideMark/>
          </w:tcPr>
          <w:p w14:paraId="04BE9450" w14:textId="77777777" w:rsidR="00EC2967" w:rsidRPr="0000058C" w:rsidRDefault="00EC2967" w:rsidP="0042199A">
            <w:pPr>
              <w:widowControl/>
              <w:spacing w:after="120" w:line="240" w:lineRule="auto"/>
              <w:jc w:val="both"/>
              <w:rPr>
                <w:rFonts w:eastAsia="Times New Roman" w:cstheme="minorHAnsi"/>
              </w:rPr>
            </w:pPr>
            <w:r w:rsidRPr="0000058C">
              <w:rPr>
                <w:rFonts w:cstheme="minorHAnsi"/>
              </w:rPr>
              <w:t> </w:t>
            </w:r>
          </w:p>
        </w:tc>
      </w:tr>
      <w:tr w:rsidR="00593A8F" w:rsidRPr="0000058C" w14:paraId="05F75A24" w14:textId="77777777" w:rsidTr="00966A6E">
        <w:trPr>
          <w:trHeight w:val="20"/>
        </w:trPr>
        <w:tc>
          <w:tcPr>
            <w:tcW w:w="9990" w:type="dxa"/>
            <w:gridSpan w:val="2"/>
            <w:tcBorders>
              <w:top w:val="nil"/>
              <w:left w:val="nil"/>
              <w:bottom w:val="nil"/>
              <w:right w:val="nil"/>
            </w:tcBorders>
            <w:shd w:val="clear" w:color="auto" w:fill="1F4E78"/>
            <w:vAlign w:val="center"/>
            <w:hideMark/>
          </w:tcPr>
          <w:p w14:paraId="3A9BCC3F" w14:textId="4D744856" w:rsidR="00593A8F" w:rsidRPr="0000058C" w:rsidRDefault="00593A8F" w:rsidP="0042199A">
            <w:pPr>
              <w:widowControl/>
              <w:spacing w:after="120" w:line="240" w:lineRule="auto"/>
              <w:jc w:val="both"/>
              <w:rPr>
                <w:rFonts w:eastAsia="Times New Roman" w:cstheme="minorHAnsi"/>
                <w:b/>
                <w:bCs/>
                <w:caps/>
                <w:color w:val="FFFFFF"/>
              </w:rPr>
            </w:pPr>
            <w:r w:rsidRPr="0000058C">
              <w:rPr>
                <w:rFonts w:cstheme="minorHAnsi"/>
                <w:b/>
                <w:caps/>
                <w:color w:val="FFFFFF"/>
              </w:rPr>
              <w:t xml:space="preserve">B. Structure organisationnelle </w:t>
            </w:r>
          </w:p>
        </w:tc>
      </w:tr>
      <w:tr w:rsidR="001D0799" w:rsidRPr="0000058C" w14:paraId="762D1ACA" w14:textId="77777777" w:rsidTr="00966A6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9D47A09" w14:textId="0F15CF53" w:rsidR="001D0799" w:rsidRPr="0000058C" w:rsidRDefault="00B224C5" w:rsidP="0042199A">
            <w:pPr>
              <w:widowControl/>
              <w:spacing w:after="120" w:line="240" w:lineRule="auto"/>
              <w:jc w:val="both"/>
              <w:rPr>
                <w:rFonts w:eastAsia="Times New Roman" w:cstheme="minorHAnsi"/>
                <w:color w:val="000000"/>
              </w:rPr>
            </w:pPr>
            <w:r w:rsidRPr="0000058C">
              <w:rPr>
                <w:rFonts w:cstheme="minorHAnsi"/>
              </w:rPr>
              <w:lastRenderedPageBreak/>
              <w:t>Un</w:t>
            </w:r>
            <w:r w:rsidR="001D0799" w:rsidRPr="0000058C">
              <w:rPr>
                <w:rFonts w:cstheme="minorHAnsi"/>
              </w:rPr>
              <w:t xml:space="preserve"> organigramme actualisé de </w:t>
            </w:r>
            <w:r w:rsidRPr="0000058C">
              <w:rPr>
                <w:rFonts w:cstheme="minorHAnsi"/>
              </w:rPr>
              <w:t>l’</w:t>
            </w:r>
            <w:r w:rsidR="001D0799" w:rsidRPr="0000058C">
              <w:rPr>
                <w:rFonts w:cstheme="minorHAnsi"/>
              </w:rPr>
              <w:t xml:space="preserve">organisation et les CV des membres clés du personnel </w:t>
            </w:r>
            <w:r w:rsidR="004C022F" w:rsidRPr="0000058C">
              <w:rPr>
                <w:rFonts w:cstheme="minorHAnsi"/>
              </w:rPr>
              <w:t xml:space="preserve">sont-ils joints </w:t>
            </w:r>
            <w:r w:rsidR="001D0799" w:rsidRPr="0000058C">
              <w:rPr>
                <w:rFonts w:cstheme="minorHAnsi"/>
              </w:rPr>
              <w:t xml:space="preserve">à </w:t>
            </w:r>
            <w:r w:rsidR="004C022F" w:rsidRPr="0000058C">
              <w:rPr>
                <w:rFonts w:cstheme="minorHAnsi"/>
              </w:rPr>
              <w:t xml:space="preserve">la </w:t>
            </w:r>
            <w:r w:rsidR="001D0799" w:rsidRPr="0000058C">
              <w:rPr>
                <w:rFonts w:cstheme="minorHAnsi"/>
              </w:rPr>
              <w:t>candidature</w:t>
            </w:r>
            <w:r w:rsidR="00BA0143" w:rsidRPr="0000058C">
              <w:rPr>
                <w:rFonts w:cstheme="minorHAnsi"/>
              </w:rPr>
              <w:t> </w:t>
            </w:r>
            <w:r w:rsidR="001D0799" w:rsidRPr="0000058C">
              <w:rPr>
                <w:rFonts w:cstheme="minorHAnsi"/>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475A81A9" w14:textId="77777777" w:rsidR="001D0799" w:rsidRPr="0000058C" w:rsidRDefault="001D0799" w:rsidP="0042199A">
            <w:pPr>
              <w:widowControl/>
              <w:spacing w:after="120" w:line="240" w:lineRule="auto"/>
              <w:jc w:val="both"/>
              <w:rPr>
                <w:rFonts w:eastAsia="Times New Roman" w:cstheme="minorHAnsi"/>
                <w:lang w:eastAsia="en-GB"/>
              </w:rPr>
            </w:pPr>
          </w:p>
        </w:tc>
      </w:tr>
      <w:tr w:rsidR="00563AD6" w:rsidRPr="0000058C" w14:paraId="70C77A0C" w14:textId="77777777" w:rsidTr="00966A6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8ED53A2" w14:textId="104BBD19" w:rsidR="00563AD6" w:rsidRPr="0000058C" w:rsidRDefault="00713342" w:rsidP="0042199A">
            <w:pPr>
              <w:widowControl/>
              <w:spacing w:after="120" w:line="240" w:lineRule="auto"/>
              <w:jc w:val="both"/>
              <w:rPr>
                <w:rFonts w:eastAsia="Times New Roman" w:cstheme="minorHAnsi"/>
              </w:rPr>
            </w:pPr>
            <w:r w:rsidRPr="0000058C">
              <w:rPr>
                <w:rFonts w:cstheme="minorHAnsi"/>
              </w:rPr>
              <w:t xml:space="preserve">Dans quelles régions du pays </w:t>
            </w:r>
            <w:r w:rsidR="00D315F0" w:rsidRPr="0000058C">
              <w:rPr>
                <w:rFonts w:cstheme="minorHAnsi"/>
              </w:rPr>
              <w:t>l’</w:t>
            </w:r>
            <w:r w:rsidRPr="0000058C">
              <w:rPr>
                <w:rFonts w:cstheme="minorHAnsi"/>
              </w:rPr>
              <w:t>organisation intervient-elle</w:t>
            </w:r>
            <w:r w:rsidR="00563AD6" w:rsidRPr="0000058C">
              <w:rPr>
                <w:rFonts w:cstheme="minorHAnsi"/>
              </w:rPr>
              <w:t>, et quelles sont sa structure et sa présence sur le terrain</w:t>
            </w:r>
            <w:r w:rsidR="00BA0143" w:rsidRPr="0000058C">
              <w:rPr>
                <w:rFonts w:cstheme="minorHAnsi"/>
              </w:rPr>
              <w:t> </w:t>
            </w:r>
            <w:r w:rsidR="00563AD6" w:rsidRPr="0000058C">
              <w:rPr>
                <w:rFonts w:cstheme="minorHAnsi"/>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23AE4CDD" w14:textId="77777777" w:rsidR="00563AD6" w:rsidRPr="0000058C" w:rsidRDefault="00563AD6" w:rsidP="0042199A">
            <w:pPr>
              <w:widowControl/>
              <w:spacing w:after="120" w:line="240" w:lineRule="auto"/>
              <w:jc w:val="both"/>
              <w:rPr>
                <w:rFonts w:eastAsia="Times New Roman" w:cstheme="minorHAnsi"/>
              </w:rPr>
            </w:pPr>
            <w:r w:rsidRPr="0000058C">
              <w:rPr>
                <w:rFonts w:cstheme="minorHAnsi"/>
              </w:rPr>
              <w:t> </w:t>
            </w:r>
          </w:p>
        </w:tc>
      </w:tr>
      <w:tr w:rsidR="00563AD6" w:rsidRPr="0000058C" w14:paraId="1074D968" w14:textId="77777777" w:rsidTr="00966A6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FA20E4E" w14:textId="187B6079" w:rsidR="00563AD6" w:rsidRPr="0000058C" w:rsidRDefault="00563AD6" w:rsidP="0042199A">
            <w:pPr>
              <w:widowControl/>
              <w:spacing w:after="120" w:line="240" w:lineRule="auto"/>
              <w:jc w:val="both"/>
              <w:rPr>
                <w:rFonts w:eastAsia="Times New Roman" w:cstheme="minorHAnsi"/>
              </w:rPr>
            </w:pPr>
            <w:r w:rsidRPr="0000058C">
              <w:rPr>
                <w:rFonts w:cstheme="minorHAnsi"/>
              </w:rPr>
              <w:t xml:space="preserve">Combien de personnes travaillent </w:t>
            </w:r>
            <w:r w:rsidR="00D315F0" w:rsidRPr="0000058C">
              <w:rPr>
                <w:rFonts w:cstheme="minorHAnsi"/>
              </w:rPr>
              <w:t xml:space="preserve">dans </w:t>
            </w:r>
            <w:r w:rsidRPr="0000058C">
              <w:rPr>
                <w:rFonts w:cstheme="minorHAnsi"/>
              </w:rPr>
              <w:t xml:space="preserve">le bureau de pays ou </w:t>
            </w:r>
            <w:r w:rsidR="00D315F0" w:rsidRPr="0000058C">
              <w:rPr>
                <w:rFonts w:cstheme="minorHAnsi"/>
              </w:rPr>
              <w:t xml:space="preserve">pour </w:t>
            </w:r>
            <w:r w:rsidRPr="0000058C">
              <w:rPr>
                <w:rFonts w:cstheme="minorHAnsi"/>
              </w:rPr>
              <w:t>le programme</w:t>
            </w:r>
            <w:r w:rsidR="00BA0143" w:rsidRPr="0000058C">
              <w:rPr>
                <w:rFonts w:cstheme="minorHAnsi"/>
              </w:rPr>
              <w:t> </w:t>
            </w:r>
            <w:r w:rsidRPr="0000058C">
              <w:rPr>
                <w:rFonts w:cstheme="minorHAnsi"/>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770B8832" w14:textId="77777777" w:rsidR="00563AD6" w:rsidRPr="0000058C" w:rsidRDefault="00563AD6" w:rsidP="0042199A">
            <w:pPr>
              <w:widowControl/>
              <w:spacing w:after="120" w:line="240" w:lineRule="auto"/>
              <w:jc w:val="both"/>
              <w:rPr>
                <w:rFonts w:eastAsia="Times New Roman" w:cstheme="minorHAnsi"/>
              </w:rPr>
            </w:pPr>
            <w:r w:rsidRPr="0000058C">
              <w:rPr>
                <w:rFonts w:cstheme="minorHAnsi"/>
              </w:rPr>
              <w:t> </w:t>
            </w:r>
          </w:p>
        </w:tc>
      </w:tr>
      <w:tr w:rsidR="00563AD6" w:rsidRPr="0000058C" w14:paraId="65E3CC49" w14:textId="77777777" w:rsidTr="00966A6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DC52C57" w14:textId="6A22A654" w:rsidR="00563AD6" w:rsidRPr="0000058C" w:rsidRDefault="00563AD6" w:rsidP="0042199A">
            <w:pPr>
              <w:widowControl/>
              <w:spacing w:after="120" w:line="240" w:lineRule="auto"/>
              <w:jc w:val="both"/>
              <w:rPr>
                <w:rFonts w:eastAsia="Times New Roman" w:cstheme="minorHAnsi"/>
              </w:rPr>
            </w:pPr>
            <w:r w:rsidRPr="0000058C">
              <w:rPr>
                <w:rFonts w:cstheme="minorHAnsi"/>
              </w:rPr>
              <w:t xml:space="preserve">Les fonctions opérationnelles </w:t>
            </w:r>
            <w:r w:rsidR="003736AA" w:rsidRPr="0000058C">
              <w:rPr>
                <w:rFonts w:cstheme="minorHAnsi"/>
              </w:rPr>
              <w:t xml:space="preserve">principales </w:t>
            </w:r>
            <w:r w:rsidRPr="0000058C">
              <w:rPr>
                <w:rFonts w:cstheme="minorHAnsi"/>
              </w:rPr>
              <w:t>disposent</w:t>
            </w:r>
            <w:r w:rsidR="00A66CC3" w:rsidRPr="0000058C">
              <w:rPr>
                <w:rFonts w:cstheme="minorHAnsi"/>
              </w:rPr>
              <w:noBreakHyphen/>
            </w:r>
            <w:r w:rsidRPr="0000058C">
              <w:rPr>
                <w:rFonts w:cstheme="minorHAnsi"/>
              </w:rPr>
              <w:t>elles toutes de ressources humaines et autres (finance, logistique, mise en œuvre, suivi et évaluation) suffisantes</w:t>
            </w:r>
            <w:r w:rsidR="00BA0143" w:rsidRPr="0000058C">
              <w:rPr>
                <w:rFonts w:cstheme="minorHAnsi"/>
              </w:rPr>
              <w:t> </w:t>
            </w:r>
            <w:r w:rsidRPr="0000058C">
              <w:rPr>
                <w:rFonts w:cstheme="minorHAnsi"/>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40430356" w14:textId="77777777" w:rsidR="00563AD6" w:rsidRPr="0000058C" w:rsidRDefault="00563AD6" w:rsidP="0042199A">
            <w:pPr>
              <w:widowControl/>
              <w:spacing w:after="120" w:line="240" w:lineRule="auto"/>
              <w:jc w:val="both"/>
              <w:rPr>
                <w:rFonts w:eastAsia="Times New Roman" w:cstheme="minorHAnsi"/>
                <w:lang w:eastAsia="en-GB"/>
              </w:rPr>
            </w:pPr>
          </w:p>
        </w:tc>
      </w:tr>
      <w:tr w:rsidR="001D0799" w:rsidRPr="0000058C" w14:paraId="0A0D6F5D" w14:textId="77777777" w:rsidTr="00966A6E">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3C58C84" w14:textId="76BE6B60" w:rsidR="001D0799" w:rsidRPr="0000058C" w:rsidRDefault="003736AA" w:rsidP="0042199A">
            <w:pPr>
              <w:widowControl/>
              <w:spacing w:after="120" w:line="240" w:lineRule="auto"/>
              <w:jc w:val="both"/>
              <w:rPr>
                <w:rFonts w:eastAsia="Times New Roman" w:cstheme="minorHAnsi"/>
              </w:rPr>
            </w:pPr>
            <w:r w:rsidRPr="0000058C">
              <w:rPr>
                <w:rFonts w:cstheme="minorHAnsi"/>
              </w:rPr>
              <w:t>L’</w:t>
            </w:r>
            <w:r w:rsidR="00C65113" w:rsidRPr="0000058C">
              <w:rPr>
                <w:rFonts w:cstheme="minorHAnsi"/>
              </w:rPr>
              <w:t>organisation a-t-elle établi des directives à l’</w:t>
            </w:r>
            <w:r w:rsidR="00DF3C46" w:rsidRPr="0000058C">
              <w:rPr>
                <w:rFonts w:cstheme="minorHAnsi"/>
              </w:rPr>
              <w:t>intention</w:t>
            </w:r>
            <w:r w:rsidR="00C65113" w:rsidRPr="0000058C">
              <w:rPr>
                <w:rFonts w:cstheme="minorHAnsi"/>
              </w:rPr>
              <w:t xml:space="preserve"> du personnel</w:t>
            </w:r>
            <w:r w:rsidR="00BA0143" w:rsidRPr="0000058C">
              <w:rPr>
                <w:rFonts w:cstheme="minorHAnsi"/>
              </w:rPr>
              <w:t> </w:t>
            </w:r>
            <w:r w:rsidR="00C65113" w:rsidRPr="0000058C">
              <w:rPr>
                <w:rFonts w:cstheme="minorHAnsi"/>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CAC5388" w14:textId="77777777" w:rsidR="001D0799" w:rsidRPr="0000058C" w:rsidRDefault="001D0799" w:rsidP="0042199A">
            <w:pPr>
              <w:widowControl/>
              <w:spacing w:after="120" w:line="240" w:lineRule="auto"/>
              <w:jc w:val="both"/>
              <w:rPr>
                <w:rFonts w:eastAsia="Times New Roman" w:cstheme="minorHAnsi"/>
                <w:lang w:eastAsia="en-GB"/>
              </w:rPr>
            </w:pPr>
          </w:p>
        </w:tc>
      </w:tr>
      <w:tr w:rsidR="001D0799" w:rsidRPr="0000058C" w14:paraId="68DF2B6D" w14:textId="77777777" w:rsidTr="00966A6E">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F1C16B5" w14:textId="2813A396" w:rsidR="001D0799" w:rsidRPr="0000058C" w:rsidRDefault="005B678D" w:rsidP="0042199A">
            <w:pPr>
              <w:widowControl/>
              <w:spacing w:after="120" w:line="240" w:lineRule="auto"/>
              <w:jc w:val="both"/>
              <w:rPr>
                <w:rFonts w:eastAsia="Times New Roman" w:cstheme="minorHAnsi"/>
              </w:rPr>
            </w:pPr>
            <w:r w:rsidRPr="0000058C">
              <w:rPr>
                <w:rFonts w:cstheme="minorHAnsi"/>
              </w:rPr>
              <w:t>L’organisation e</w:t>
            </w:r>
            <w:r w:rsidR="00C65113" w:rsidRPr="0000058C">
              <w:rPr>
                <w:rFonts w:cstheme="minorHAnsi"/>
              </w:rPr>
              <w:t xml:space="preserve">st-elle dotée de procédures </w:t>
            </w:r>
            <w:r w:rsidR="00701A51" w:rsidRPr="0000058C">
              <w:rPr>
                <w:rFonts w:cstheme="minorHAnsi"/>
              </w:rPr>
              <w:t xml:space="preserve">permettant d’assurer la </w:t>
            </w:r>
            <w:r w:rsidR="00C65113" w:rsidRPr="0000058C">
              <w:rPr>
                <w:rFonts w:cstheme="minorHAnsi"/>
              </w:rPr>
              <w:t>sécurité du personnel</w:t>
            </w:r>
            <w:r w:rsidR="00BA0143" w:rsidRPr="0000058C">
              <w:rPr>
                <w:rFonts w:cstheme="minorHAnsi"/>
              </w:rPr>
              <w:t> </w:t>
            </w:r>
            <w:r w:rsidR="00C65113" w:rsidRPr="0000058C">
              <w:rPr>
                <w:rFonts w:cstheme="minorHAnsi"/>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39FE9F5" w14:textId="77777777" w:rsidR="001D0799" w:rsidRPr="0000058C" w:rsidRDefault="001D0799" w:rsidP="0042199A">
            <w:pPr>
              <w:widowControl/>
              <w:spacing w:after="120" w:line="240" w:lineRule="auto"/>
              <w:jc w:val="both"/>
              <w:rPr>
                <w:rFonts w:eastAsia="Times New Roman" w:cstheme="minorHAnsi"/>
                <w:lang w:eastAsia="en-GB"/>
              </w:rPr>
            </w:pPr>
          </w:p>
        </w:tc>
      </w:tr>
      <w:tr w:rsidR="00EA457F" w:rsidRPr="0000058C" w14:paraId="4D2DFC65" w14:textId="77777777" w:rsidTr="00966A6E">
        <w:trPr>
          <w:trHeight w:val="288"/>
        </w:trPr>
        <w:tc>
          <w:tcPr>
            <w:tcW w:w="4611" w:type="dxa"/>
            <w:tcBorders>
              <w:top w:val="nil"/>
              <w:left w:val="nil"/>
              <w:bottom w:val="nil"/>
              <w:right w:val="nil"/>
            </w:tcBorders>
            <w:shd w:val="clear" w:color="auto" w:fill="1F4E78"/>
            <w:vAlign w:val="center"/>
            <w:hideMark/>
          </w:tcPr>
          <w:p w14:paraId="77F9AE1A" w14:textId="158DE5C3" w:rsidR="00EC2967" w:rsidRPr="0000058C" w:rsidRDefault="00D8642B" w:rsidP="0042199A">
            <w:pPr>
              <w:widowControl/>
              <w:spacing w:after="120" w:line="240" w:lineRule="auto"/>
              <w:jc w:val="both"/>
              <w:rPr>
                <w:rFonts w:eastAsia="Times New Roman" w:cstheme="minorHAnsi"/>
                <w:b/>
                <w:bCs/>
                <w:color w:val="FFFFFF"/>
              </w:rPr>
            </w:pPr>
            <w:r w:rsidRPr="0000058C">
              <w:rPr>
                <w:rFonts w:cstheme="minorHAnsi"/>
                <w:b/>
                <w:color w:val="FFFFFF"/>
              </w:rPr>
              <w:t>C. RELATIONS EXT</w:t>
            </w:r>
            <w:r w:rsidR="00713342" w:rsidRPr="0000058C">
              <w:rPr>
                <w:rFonts w:cstheme="minorHAnsi"/>
                <w:b/>
                <w:color w:val="FFFFFF"/>
              </w:rPr>
              <w:t>É</w:t>
            </w:r>
            <w:r w:rsidRPr="0000058C">
              <w:rPr>
                <w:rFonts w:cstheme="minorHAnsi"/>
                <w:b/>
                <w:color w:val="FFFFFF"/>
              </w:rPr>
              <w:t>RIEURES ET INFLUENCE</w:t>
            </w:r>
          </w:p>
        </w:tc>
        <w:tc>
          <w:tcPr>
            <w:tcW w:w="5379" w:type="dxa"/>
            <w:tcBorders>
              <w:top w:val="nil"/>
              <w:left w:val="nil"/>
              <w:bottom w:val="nil"/>
              <w:right w:val="nil"/>
            </w:tcBorders>
            <w:shd w:val="clear" w:color="auto" w:fill="1F4E78"/>
            <w:noWrap/>
            <w:vAlign w:val="center"/>
            <w:hideMark/>
          </w:tcPr>
          <w:p w14:paraId="40991E58" w14:textId="77777777" w:rsidR="00EC2967" w:rsidRPr="0000058C" w:rsidRDefault="00EC2967" w:rsidP="0042199A">
            <w:pPr>
              <w:widowControl/>
              <w:spacing w:after="120" w:line="240" w:lineRule="auto"/>
              <w:jc w:val="both"/>
              <w:rPr>
                <w:rFonts w:eastAsia="Times New Roman" w:cstheme="minorHAnsi"/>
                <w:color w:val="FFFFFF"/>
              </w:rPr>
            </w:pPr>
            <w:r w:rsidRPr="0000058C">
              <w:rPr>
                <w:rFonts w:cstheme="minorHAnsi"/>
                <w:color w:val="FFFFFF"/>
              </w:rPr>
              <w:t> </w:t>
            </w:r>
          </w:p>
        </w:tc>
      </w:tr>
      <w:tr w:rsidR="00EA457F" w:rsidRPr="0000058C" w14:paraId="411E44C8" w14:textId="77777777" w:rsidTr="00966A6E">
        <w:trPr>
          <w:trHeight w:val="288"/>
        </w:trPr>
        <w:tc>
          <w:tcPr>
            <w:tcW w:w="4611" w:type="dxa"/>
            <w:tcBorders>
              <w:top w:val="nil"/>
              <w:left w:val="nil"/>
              <w:bottom w:val="nil"/>
              <w:right w:val="nil"/>
            </w:tcBorders>
            <w:shd w:val="clear" w:color="auto" w:fill="9D9D9C"/>
            <w:vAlign w:val="center"/>
            <w:hideMark/>
          </w:tcPr>
          <w:p w14:paraId="78389424" w14:textId="77777777" w:rsidR="00EC2967" w:rsidRPr="0000058C" w:rsidRDefault="00EC2967" w:rsidP="0042199A">
            <w:pPr>
              <w:widowControl/>
              <w:spacing w:after="120" w:line="240" w:lineRule="auto"/>
              <w:jc w:val="both"/>
              <w:rPr>
                <w:rFonts w:eastAsia="Times New Roman" w:cstheme="minorHAnsi"/>
                <w:b/>
                <w:bCs/>
              </w:rPr>
            </w:pPr>
            <w:r w:rsidRPr="0000058C">
              <w:rPr>
                <w:rFonts w:cstheme="minorHAnsi"/>
                <w:b/>
                <w:color w:val="FFFFFF"/>
              </w:rPr>
              <w:t>Réseaux et coordination</w:t>
            </w:r>
          </w:p>
        </w:tc>
        <w:tc>
          <w:tcPr>
            <w:tcW w:w="5379" w:type="dxa"/>
            <w:tcBorders>
              <w:top w:val="nil"/>
              <w:left w:val="nil"/>
              <w:bottom w:val="nil"/>
              <w:right w:val="nil"/>
            </w:tcBorders>
            <w:shd w:val="clear" w:color="auto" w:fill="9D9D9C"/>
            <w:vAlign w:val="center"/>
            <w:hideMark/>
          </w:tcPr>
          <w:p w14:paraId="2D982709" w14:textId="77777777" w:rsidR="00EC2967" w:rsidRPr="0000058C" w:rsidRDefault="00EC2967" w:rsidP="0042199A">
            <w:pPr>
              <w:widowControl/>
              <w:spacing w:after="120" w:line="240" w:lineRule="auto"/>
              <w:jc w:val="both"/>
              <w:rPr>
                <w:rFonts w:eastAsia="Times New Roman" w:cstheme="minorHAnsi"/>
                <w:b/>
                <w:bCs/>
              </w:rPr>
            </w:pPr>
            <w:r w:rsidRPr="0000058C">
              <w:rPr>
                <w:rFonts w:cstheme="minorHAnsi"/>
                <w:b/>
              </w:rPr>
              <w:t> </w:t>
            </w:r>
          </w:p>
        </w:tc>
      </w:tr>
      <w:tr w:rsidR="00EA457F" w:rsidRPr="0000058C" w14:paraId="5B9D0D9C" w14:textId="77777777" w:rsidTr="00966A6E">
        <w:trPr>
          <w:trHeight w:val="83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4141958E" w14:textId="46BF205C" w:rsidR="00EC2967" w:rsidRPr="0000058C" w:rsidRDefault="0040109D" w:rsidP="0042199A">
            <w:pPr>
              <w:widowControl/>
              <w:spacing w:after="120" w:line="240" w:lineRule="auto"/>
              <w:jc w:val="both"/>
              <w:rPr>
                <w:rFonts w:eastAsia="Times New Roman" w:cstheme="minorHAnsi"/>
              </w:rPr>
            </w:pPr>
            <w:r w:rsidRPr="0000058C">
              <w:rPr>
                <w:rFonts w:cstheme="minorHAnsi"/>
              </w:rPr>
              <w:t>L’</w:t>
            </w:r>
            <w:r w:rsidR="00EC2967" w:rsidRPr="0000058C">
              <w:rPr>
                <w:rFonts w:cstheme="minorHAnsi"/>
              </w:rPr>
              <w:t xml:space="preserve">organisation </w:t>
            </w:r>
            <w:r w:rsidR="00242D98" w:rsidRPr="0000058C">
              <w:rPr>
                <w:rFonts w:cstheme="minorHAnsi"/>
              </w:rPr>
              <w:t>a</w:t>
            </w:r>
            <w:r w:rsidR="00EC2967" w:rsidRPr="0000058C">
              <w:rPr>
                <w:rFonts w:cstheme="minorHAnsi"/>
              </w:rPr>
              <w:t xml:space="preserve">-t-elle </w:t>
            </w:r>
            <w:r w:rsidR="00242D98" w:rsidRPr="0000058C">
              <w:rPr>
                <w:rFonts w:cstheme="minorHAnsi"/>
              </w:rPr>
              <w:t>noué des liens de collaboration</w:t>
            </w:r>
            <w:r w:rsidRPr="0000058C">
              <w:rPr>
                <w:rFonts w:cstheme="minorHAnsi"/>
              </w:rPr>
              <w:t xml:space="preserve"> </w:t>
            </w:r>
            <w:r w:rsidR="00EC2967" w:rsidRPr="0000058C">
              <w:rPr>
                <w:rFonts w:cstheme="minorHAnsi"/>
              </w:rPr>
              <w:t>avec d’autres organisations de la société civile, organisations humanitaires ou réseaux</w:t>
            </w:r>
            <w:r w:rsidR="00BA0143" w:rsidRPr="0000058C">
              <w:rPr>
                <w:rFonts w:cstheme="minorHAnsi"/>
              </w:rPr>
              <w:t> </w:t>
            </w:r>
            <w:r w:rsidR="00EC2967" w:rsidRPr="0000058C">
              <w:rPr>
                <w:rFonts w:cstheme="minorHAnsi"/>
              </w:rPr>
              <w:t xml:space="preserve">? Si oui, veuillez préciser. </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0C134DD1" w14:textId="501830D1" w:rsidR="00EC2967" w:rsidRPr="0000058C" w:rsidRDefault="00EC2967" w:rsidP="0042199A">
            <w:pPr>
              <w:widowControl/>
              <w:spacing w:after="120" w:line="240" w:lineRule="auto"/>
              <w:jc w:val="both"/>
              <w:rPr>
                <w:rFonts w:eastAsia="Times New Roman" w:cstheme="minorHAnsi"/>
                <w:lang w:val="fr-CH" w:eastAsia="en-GB"/>
              </w:rPr>
            </w:pPr>
          </w:p>
        </w:tc>
      </w:tr>
      <w:tr w:rsidR="00EA457F" w:rsidRPr="0000058C" w14:paraId="676744C5" w14:textId="77777777" w:rsidTr="00966A6E">
        <w:trPr>
          <w:trHeight w:val="576"/>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3200CD6" w14:textId="6DC5FD19" w:rsidR="00EC2967" w:rsidRPr="0000058C" w:rsidRDefault="00242D98" w:rsidP="0042199A">
            <w:pPr>
              <w:widowControl/>
              <w:spacing w:after="120" w:line="240" w:lineRule="auto"/>
              <w:jc w:val="both"/>
              <w:rPr>
                <w:rFonts w:eastAsia="Times New Roman" w:cstheme="minorHAnsi"/>
              </w:rPr>
            </w:pPr>
            <w:r w:rsidRPr="0000058C">
              <w:rPr>
                <w:rFonts w:cstheme="minorHAnsi"/>
              </w:rPr>
              <w:t>L’organisation c</w:t>
            </w:r>
            <w:r w:rsidR="00EC2967" w:rsidRPr="0000058C">
              <w:rPr>
                <w:rFonts w:cstheme="minorHAnsi"/>
              </w:rPr>
              <w:t>oordonne-t-elle son action avec des organisations de la société civile (locales, nationales ou internationales)</w:t>
            </w:r>
            <w:r w:rsidR="00BA0143" w:rsidRPr="0000058C">
              <w:rPr>
                <w:rFonts w:cstheme="minorHAnsi"/>
              </w:rPr>
              <w:t> </w:t>
            </w:r>
            <w:r w:rsidR="00EC2967" w:rsidRPr="0000058C">
              <w:rPr>
                <w:rFonts w:cstheme="minorHAnsi"/>
              </w:rPr>
              <w:t>? Si oui, veuillez préciser.</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6F994E8C" w14:textId="7E7FE2E7" w:rsidR="00EC2967" w:rsidRPr="0000058C" w:rsidRDefault="00EC2967" w:rsidP="0042199A">
            <w:pPr>
              <w:widowControl/>
              <w:spacing w:after="120" w:line="240" w:lineRule="auto"/>
              <w:jc w:val="both"/>
              <w:rPr>
                <w:rFonts w:eastAsia="Times New Roman" w:cstheme="minorHAnsi"/>
                <w:lang w:val="fr-CH" w:eastAsia="en-GB"/>
              </w:rPr>
            </w:pPr>
          </w:p>
        </w:tc>
      </w:tr>
      <w:tr w:rsidR="00EA457F" w:rsidRPr="0000058C" w14:paraId="741959B2"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FC639C4" w14:textId="0820742C" w:rsidR="00EC2967" w:rsidRPr="0000058C" w:rsidRDefault="00D8642B" w:rsidP="0042199A">
            <w:pPr>
              <w:widowControl/>
              <w:spacing w:after="120" w:line="240" w:lineRule="auto"/>
              <w:jc w:val="both"/>
              <w:rPr>
                <w:rFonts w:eastAsia="Times New Roman" w:cstheme="minorHAnsi"/>
              </w:rPr>
            </w:pPr>
            <w:r w:rsidRPr="0000058C">
              <w:rPr>
                <w:rFonts w:cstheme="minorHAnsi"/>
              </w:rPr>
              <w:t>Comment</w:t>
            </w:r>
            <w:r w:rsidR="00242D98" w:rsidRPr="0000058C">
              <w:rPr>
                <w:rFonts w:cstheme="minorHAnsi"/>
              </w:rPr>
              <w:t xml:space="preserve"> l’organisation</w:t>
            </w:r>
            <w:r w:rsidRPr="0000058C">
              <w:rPr>
                <w:rFonts w:cstheme="minorHAnsi"/>
              </w:rPr>
              <w:t xml:space="preserve"> interagit-elle avec les bénéficiaires et les communautés</w:t>
            </w:r>
            <w:r w:rsidR="00BA0143" w:rsidRPr="0000058C">
              <w:rPr>
                <w:rFonts w:cstheme="minorHAnsi"/>
              </w:rPr>
              <w:t> </w:t>
            </w:r>
            <w:r w:rsidRPr="0000058C">
              <w:rPr>
                <w:rFonts w:cstheme="minorHAnsi"/>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72A30C3C" w14:textId="2EADE14A"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4023CBC6" w14:textId="77777777" w:rsidTr="00966A6E">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334C2551" w14:textId="313C7539" w:rsidR="00EC2967" w:rsidRPr="0000058C" w:rsidRDefault="002D57A0" w:rsidP="0042199A">
            <w:pPr>
              <w:widowControl/>
              <w:spacing w:after="120" w:line="240" w:lineRule="auto"/>
              <w:jc w:val="both"/>
              <w:rPr>
                <w:rFonts w:eastAsia="Times New Roman" w:cstheme="minorHAnsi"/>
              </w:rPr>
            </w:pPr>
            <w:r w:rsidRPr="0000058C">
              <w:rPr>
                <w:rFonts w:cstheme="minorHAnsi"/>
              </w:rPr>
              <w:t>L’organisation assure</w:t>
            </w:r>
            <w:r w:rsidR="00EC2967" w:rsidRPr="0000058C">
              <w:rPr>
                <w:rFonts w:cstheme="minorHAnsi"/>
              </w:rPr>
              <w:t xml:space="preserve">-t-elle </w:t>
            </w:r>
            <w:r w:rsidRPr="0000058C">
              <w:rPr>
                <w:rFonts w:cstheme="minorHAnsi"/>
              </w:rPr>
              <w:t xml:space="preserve">une coordination </w:t>
            </w:r>
            <w:r w:rsidR="00EC2967" w:rsidRPr="0000058C">
              <w:rPr>
                <w:rFonts w:cstheme="minorHAnsi"/>
              </w:rPr>
              <w:t>avec le gouvernement ou les autorités</w:t>
            </w:r>
            <w:r w:rsidR="00BA0143" w:rsidRPr="0000058C">
              <w:rPr>
                <w:rFonts w:cstheme="minorHAnsi"/>
              </w:rPr>
              <w:t> </w:t>
            </w:r>
            <w:r w:rsidR="00EC2967" w:rsidRPr="0000058C">
              <w:rPr>
                <w:rFonts w:cstheme="minorHAnsi"/>
              </w:rPr>
              <w:t>?</w:t>
            </w:r>
          </w:p>
        </w:tc>
        <w:tc>
          <w:tcPr>
            <w:tcW w:w="5379"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0B406307" w14:textId="0A6338EB"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248D7EDE" w14:textId="77777777" w:rsidTr="00966A6E">
        <w:trPr>
          <w:trHeight w:val="20"/>
        </w:trPr>
        <w:tc>
          <w:tcPr>
            <w:tcW w:w="4611" w:type="dxa"/>
            <w:tcBorders>
              <w:top w:val="nil"/>
              <w:left w:val="single" w:sz="4" w:space="0" w:color="9D9D9C"/>
              <w:bottom w:val="nil"/>
              <w:right w:val="nil"/>
            </w:tcBorders>
            <w:shd w:val="clear" w:color="auto" w:fill="auto"/>
            <w:vAlign w:val="center"/>
            <w:hideMark/>
          </w:tcPr>
          <w:p w14:paraId="384D48AA" w14:textId="310E8645" w:rsidR="00EC2967" w:rsidRPr="0000058C" w:rsidRDefault="002D57A0" w:rsidP="0042199A">
            <w:pPr>
              <w:widowControl/>
              <w:spacing w:after="120" w:line="240" w:lineRule="auto"/>
              <w:jc w:val="both"/>
              <w:rPr>
                <w:rFonts w:eastAsia="Times New Roman" w:cstheme="minorHAnsi"/>
              </w:rPr>
            </w:pPr>
            <w:r w:rsidRPr="0000058C">
              <w:rPr>
                <w:rFonts w:cstheme="minorHAnsi"/>
              </w:rPr>
              <w:t xml:space="preserve">L’organisation </w:t>
            </w:r>
            <w:r w:rsidR="000B5717" w:rsidRPr="0000058C">
              <w:rPr>
                <w:rFonts w:cstheme="minorHAnsi"/>
              </w:rPr>
              <w:t>participe-t-elle à des processus publics ou politiques (discussions ou décisions budgétaires ou politiques des autorités nationales et locales)</w:t>
            </w:r>
            <w:r w:rsidR="00BA0143" w:rsidRPr="0000058C">
              <w:rPr>
                <w:rFonts w:cstheme="minorHAnsi"/>
              </w:rPr>
              <w:t> </w:t>
            </w:r>
            <w:r w:rsidR="00EC2967" w:rsidRPr="0000058C">
              <w:rPr>
                <w:rFonts w:cstheme="minorHAnsi"/>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7E98484" w14:textId="1B8B49E5"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3310E285" w14:textId="77777777" w:rsidTr="00966A6E">
        <w:trPr>
          <w:trHeight w:val="20"/>
        </w:trPr>
        <w:tc>
          <w:tcPr>
            <w:tcW w:w="4611" w:type="dxa"/>
            <w:tcBorders>
              <w:top w:val="nil"/>
              <w:left w:val="nil"/>
              <w:bottom w:val="nil"/>
              <w:right w:val="nil"/>
            </w:tcBorders>
            <w:shd w:val="clear" w:color="auto" w:fill="9D9D9C"/>
            <w:vAlign w:val="center"/>
            <w:hideMark/>
          </w:tcPr>
          <w:p w14:paraId="6348C5FD" w14:textId="77777777" w:rsidR="00EC2967" w:rsidRPr="0000058C" w:rsidRDefault="00EC2967" w:rsidP="0042199A">
            <w:pPr>
              <w:widowControl/>
              <w:spacing w:after="120" w:line="240" w:lineRule="auto"/>
              <w:jc w:val="both"/>
              <w:rPr>
                <w:rFonts w:eastAsia="Times New Roman" w:cstheme="minorHAnsi"/>
                <w:b/>
                <w:bCs/>
              </w:rPr>
            </w:pPr>
            <w:r w:rsidRPr="0000058C">
              <w:rPr>
                <w:rFonts w:cstheme="minorHAnsi"/>
                <w:b/>
                <w:color w:val="FFFFFF"/>
              </w:rPr>
              <w:t>Information et sensibilisation</w:t>
            </w:r>
          </w:p>
        </w:tc>
        <w:tc>
          <w:tcPr>
            <w:tcW w:w="5379" w:type="dxa"/>
            <w:tcBorders>
              <w:top w:val="nil"/>
              <w:left w:val="nil"/>
              <w:bottom w:val="nil"/>
              <w:right w:val="nil"/>
            </w:tcBorders>
            <w:shd w:val="clear" w:color="auto" w:fill="9D9D9C"/>
            <w:vAlign w:val="center"/>
            <w:hideMark/>
          </w:tcPr>
          <w:p w14:paraId="79E075B7" w14:textId="77777777" w:rsidR="00EC2967" w:rsidRPr="0000058C" w:rsidRDefault="00EC2967" w:rsidP="0042199A">
            <w:pPr>
              <w:widowControl/>
              <w:spacing w:after="120" w:line="240" w:lineRule="auto"/>
              <w:jc w:val="both"/>
              <w:rPr>
                <w:rFonts w:eastAsia="Times New Roman" w:cstheme="minorHAnsi"/>
                <w:b/>
                <w:bCs/>
              </w:rPr>
            </w:pPr>
            <w:r w:rsidRPr="0000058C">
              <w:rPr>
                <w:rFonts w:cstheme="minorHAnsi"/>
                <w:b/>
              </w:rPr>
              <w:t> </w:t>
            </w:r>
          </w:p>
        </w:tc>
      </w:tr>
      <w:tr w:rsidR="00EA457F" w:rsidRPr="0000058C" w14:paraId="1B91BD97" w14:textId="77777777" w:rsidTr="00966A6E">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29CED7AB" w14:textId="1A144756" w:rsidR="00EC2967" w:rsidRPr="0000058C" w:rsidRDefault="00BC19B8" w:rsidP="0042199A">
            <w:pPr>
              <w:widowControl/>
              <w:spacing w:after="120" w:line="240" w:lineRule="auto"/>
              <w:jc w:val="both"/>
              <w:rPr>
                <w:rFonts w:eastAsia="Times New Roman" w:cstheme="minorHAnsi"/>
              </w:rPr>
            </w:pPr>
            <w:r w:rsidRPr="0000058C">
              <w:rPr>
                <w:rFonts w:cstheme="minorHAnsi"/>
              </w:rPr>
              <w:t>L’</w:t>
            </w:r>
            <w:r w:rsidR="00EC2967" w:rsidRPr="0000058C">
              <w:rPr>
                <w:rFonts w:cstheme="minorHAnsi"/>
              </w:rPr>
              <w:t>organisation produit-elle régulièrement des documents d’information</w:t>
            </w:r>
            <w:r w:rsidR="00BA0143" w:rsidRPr="0000058C">
              <w:rPr>
                <w:rFonts w:cstheme="minorHAnsi"/>
              </w:rPr>
              <w:t> </w:t>
            </w:r>
            <w:r w:rsidR="00EC2967" w:rsidRPr="0000058C">
              <w:rPr>
                <w:rFonts w:cstheme="minorHAnsi"/>
              </w:rPr>
              <w:t xml:space="preserve">? Si oui, veuillez </w:t>
            </w:r>
            <w:r w:rsidR="00B30C76" w:rsidRPr="0000058C">
              <w:rPr>
                <w:rFonts w:cstheme="minorHAnsi"/>
              </w:rPr>
              <w:t>préciser</w:t>
            </w:r>
            <w:r w:rsidR="00EC2967" w:rsidRPr="0000058C">
              <w:rPr>
                <w:rFonts w:cstheme="minorHAnsi"/>
              </w:rPr>
              <w:t>.</w:t>
            </w:r>
          </w:p>
        </w:tc>
        <w:tc>
          <w:tcPr>
            <w:tcW w:w="5379"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7F347C4E" w14:textId="26FF84E6"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35828707" w14:textId="77777777" w:rsidTr="00966A6E">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41230A12" w14:textId="2D98444A" w:rsidR="00EC2967" w:rsidRPr="0000058C" w:rsidRDefault="00BC19B8" w:rsidP="0042199A">
            <w:pPr>
              <w:widowControl/>
              <w:spacing w:after="120" w:line="240" w:lineRule="auto"/>
              <w:jc w:val="both"/>
              <w:rPr>
                <w:rFonts w:eastAsia="Times New Roman" w:cstheme="minorHAnsi"/>
              </w:rPr>
            </w:pPr>
            <w:r w:rsidRPr="0000058C">
              <w:rPr>
                <w:rFonts w:cstheme="minorHAnsi"/>
              </w:rPr>
              <w:t>L’organisation tient</w:t>
            </w:r>
            <w:r w:rsidR="00EC2967" w:rsidRPr="0000058C">
              <w:rPr>
                <w:rFonts w:cstheme="minorHAnsi"/>
              </w:rPr>
              <w:t xml:space="preserve">-elle des </w:t>
            </w:r>
            <w:r w:rsidRPr="0000058C">
              <w:rPr>
                <w:rFonts w:cstheme="minorHAnsi"/>
              </w:rPr>
              <w:t xml:space="preserve">manifestations </w:t>
            </w:r>
            <w:r w:rsidR="00713342" w:rsidRPr="0000058C">
              <w:rPr>
                <w:rFonts w:cstheme="minorHAnsi"/>
              </w:rPr>
              <w:t>publi</w:t>
            </w:r>
            <w:r w:rsidRPr="0000058C">
              <w:rPr>
                <w:rFonts w:cstheme="minorHAnsi"/>
              </w:rPr>
              <w:t>que</w:t>
            </w:r>
            <w:r w:rsidR="00713342" w:rsidRPr="0000058C">
              <w:rPr>
                <w:rFonts w:cstheme="minorHAnsi"/>
              </w:rPr>
              <w:t>s</w:t>
            </w:r>
            <w:r w:rsidR="00EC2967" w:rsidRPr="0000058C">
              <w:rPr>
                <w:rFonts w:cstheme="minorHAnsi"/>
              </w:rPr>
              <w:t xml:space="preserve"> </w:t>
            </w:r>
            <w:r w:rsidR="00C566ED" w:rsidRPr="0000058C">
              <w:rPr>
                <w:rFonts w:cstheme="minorHAnsi"/>
              </w:rPr>
              <w:t>à des fins de collecte de fonds</w:t>
            </w:r>
            <w:r w:rsidR="00EC2967" w:rsidRPr="0000058C">
              <w:rPr>
                <w:rFonts w:cstheme="minorHAnsi"/>
              </w:rPr>
              <w:t xml:space="preserve"> ou </w:t>
            </w:r>
            <w:r w:rsidR="00C566ED" w:rsidRPr="0000058C">
              <w:rPr>
                <w:rFonts w:cstheme="minorHAnsi"/>
              </w:rPr>
              <w:t>autre</w:t>
            </w:r>
            <w:r w:rsidR="00BA0143" w:rsidRPr="0000058C">
              <w:rPr>
                <w:rFonts w:cstheme="minorHAnsi"/>
              </w:rPr>
              <w:t> </w:t>
            </w:r>
            <w:r w:rsidR="00EC2967" w:rsidRPr="0000058C">
              <w:rPr>
                <w:rFonts w:cstheme="minorHAnsi"/>
              </w:rPr>
              <w:t xml:space="preserve">? Si oui, veuillez </w:t>
            </w:r>
            <w:r w:rsidR="00B30C76" w:rsidRPr="0000058C">
              <w:rPr>
                <w:rFonts w:cstheme="minorHAnsi"/>
              </w:rPr>
              <w:t>préciser</w:t>
            </w:r>
            <w:r w:rsidR="00EC2967" w:rsidRPr="0000058C">
              <w:rPr>
                <w:rFonts w:cstheme="minorHAnsi"/>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78462190" w14:textId="5B186DF4"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23BFC0D5" w14:textId="77777777" w:rsidTr="00966A6E">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6B82D8CE" w14:textId="7192B204" w:rsidR="00EC2967" w:rsidRPr="0000058C" w:rsidRDefault="00C566ED" w:rsidP="0042199A">
            <w:pPr>
              <w:widowControl/>
              <w:spacing w:after="120" w:line="240" w:lineRule="auto"/>
              <w:jc w:val="both"/>
              <w:rPr>
                <w:rFonts w:eastAsia="Times New Roman" w:cstheme="minorHAnsi"/>
              </w:rPr>
            </w:pPr>
            <w:r w:rsidRPr="0000058C">
              <w:rPr>
                <w:rFonts w:cstheme="minorHAnsi"/>
              </w:rPr>
              <w:t>L’organisation recourt-</w:t>
            </w:r>
            <w:r w:rsidR="00EC2967" w:rsidRPr="0000058C">
              <w:rPr>
                <w:rFonts w:cstheme="minorHAnsi"/>
              </w:rPr>
              <w:t xml:space="preserve">elle </w:t>
            </w:r>
            <w:r w:rsidRPr="0000058C">
              <w:rPr>
                <w:rFonts w:cstheme="minorHAnsi"/>
              </w:rPr>
              <w:t xml:space="preserve">aux </w:t>
            </w:r>
            <w:r w:rsidR="00EC2967" w:rsidRPr="0000058C">
              <w:rPr>
                <w:rFonts w:cstheme="minorHAnsi"/>
              </w:rPr>
              <w:t>médias</w:t>
            </w:r>
            <w:r w:rsidR="00BA0143" w:rsidRPr="0000058C">
              <w:rPr>
                <w:rFonts w:cstheme="minorHAnsi"/>
              </w:rPr>
              <w:t> </w:t>
            </w:r>
            <w:r w:rsidR="00EC2967" w:rsidRPr="0000058C">
              <w:rPr>
                <w:rFonts w:cstheme="minorHAnsi"/>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15C438B2" w14:textId="533F1EFA"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45084BD3" w14:textId="77777777" w:rsidTr="00966A6E">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0E557FC0" w14:textId="3ABD9D48" w:rsidR="00EC2967" w:rsidRPr="0000058C" w:rsidRDefault="00B30C76" w:rsidP="0042199A">
            <w:pPr>
              <w:widowControl/>
              <w:spacing w:after="120" w:line="240" w:lineRule="auto"/>
              <w:jc w:val="both"/>
              <w:rPr>
                <w:rFonts w:eastAsia="Times New Roman" w:cstheme="minorHAnsi"/>
              </w:rPr>
            </w:pPr>
            <w:r w:rsidRPr="0000058C">
              <w:rPr>
                <w:rFonts w:cstheme="minorHAnsi"/>
              </w:rPr>
              <w:t>L’organisation c</w:t>
            </w:r>
            <w:r w:rsidR="00EC2967" w:rsidRPr="0000058C">
              <w:rPr>
                <w:rFonts w:cstheme="minorHAnsi"/>
              </w:rPr>
              <w:t>onsidère-t-elle les efforts de sensibilisation comme un pilier de son action</w:t>
            </w:r>
            <w:r w:rsidR="00BA0143" w:rsidRPr="0000058C">
              <w:rPr>
                <w:rFonts w:cstheme="minorHAnsi"/>
              </w:rPr>
              <w:t> </w:t>
            </w:r>
            <w:r w:rsidR="00EC2967" w:rsidRPr="0000058C">
              <w:rPr>
                <w:rFonts w:cstheme="minorHAnsi"/>
              </w:rPr>
              <w:t xml:space="preserve">? Si oui, veuillez </w:t>
            </w:r>
            <w:r w:rsidRPr="0000058C">
              <w:rPr>
                <w:rFonts w:cstheme="minorHAnsi"/>
              </w:rPr>
              <w:t>préciser</w:t>
            </w:r>
            <w:r w:rsidR="00EC2967" w:rsidRPr="0000058C">
              <w:rPr>
                <w:rFonts w:cstheme="minorHAnsi"/>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112B076" w14:textId="26A1638A" w:rsidR="00EC2967" w:rsidRPr="0000058C" w:rsidRDefault="00EC2967" w:rsidP="0042199A">
            <w:pPr>
              <w:widowControl/>
              <w:spacing w:after="120" w:line="240" w:lineRule="auto"/>
              <w:jc w:val="both"/>
              <w:rPr>
                <w:rFonts w:eastAsia="Times New Roman" w:cstheme="minorHAnsi"/>
                <w:lang w:val="fr-CH" w:eastAsia="en-GB"/>
              </w:rPr>
            </w:pPr>
          </w:p>
        </w:tc>
      </w:tr>
      <w:tr w:rsidR="00EA457F" w:rsidRPr="0000058C" w14:paraId="10FC21E5" w14:textId="77777777" w:rsidTr="00966A6E">
        <w:trPr>
          <w:trHeight w:val="144"/>
        </w:trPr>
        <w:tc>
          <w:tcPr>
            <w:tcW w:w="4611" w:type="dxa"/>
            <w:tcBorders>
              <w:top w:val="nil"/>
              <w:left w:val="single" w:sz="4" w:space="0" w:color="9D9D9C"/>
              <w:bottom w:val="nil"/>
              <w:right w:val="nil"/>
            </w:tcBorders>
            <w:shd w:val="clear" w:color="auto" w:fill="auto"/>
            <w:vAlign w:val="center"/>
            <w:hideMark/>
          </w:tcPr>
          <w:p w14:paraId="6A51B6E4" w14:textId="30520C03" w:rsidR="00EC2967" w:rsidRPr="0000058C" w:rsidRDefault="00B30C76" w:rsidP="0042199A">
            <w:pPr>
              <w:widowControl/>
              <w:spacing w:after="120" w:line="240" w:lineRule="auto"/>
              <w:jc w:val="both"/>
              <w:rPr>
                <w:rFonts w:eastAsia="Times New Roman" w:cstheme="minorHAnsi"/>
              </w:rPr>
            </w:pPr>
            <w:r w:rsidRPr="0000058C">
              <w:rPr>
                <w:rFonts w:cstheme="minorHAnsi"/>
              </w:rPr>
              <w:lastRenderedPageBreak/>
              <w:t>L’organisation m</w:t>
            </w:r>
            <w:r w:rsidR="00EC2967" w:rsidRPr="0000058C">
              <w:rPr>
                <w:rFonts w:cstheme="minorHAnsi"/>
              </w:rPr>
              <w:t xml:space="preserve">ène-t-elle des activités de </w:t>
            </w:r>
            <w:r w:rsidR="002962B8" w:rsidRPr="0000058C">
              <w:rPr>
                <w:rFonts w:cstheme="minorHAnsi"/>
              </w:rPr>
              <w:t>lobbying</w:t>
            </w:r>
            <w:r w:rsidR="00BA0143" w:rsidRPr="0000058C">
              <w:rPr>
                <w:rFonts w:cstheme="minorHAnsi"/>
              </w:rPr>
              <w:t> </w:t>
            </w:r>
            <w:r w:rsidR="00EC2967" w:rsidRPr="0000058C">
              <w:rPr>
                <w:rFonts w:cstheme="minorHAnsi"/>
              </w:rPr>
              <w:t xml:space="preserve">? Si oui, veuillez </w:t>
            </w:r>
            <w:r w:rsidRPr="0000058C">
              <w:rPr>
                <w:rFonts w:cstheme="minorHAnsi"/>
              </w:rPr>
              <w:t>préciser</w:t>
            </w:r>
            <w:r w:rsidR="00EC2967" w:rsidRPr="0000058C">
              <w:rPr>
                <w:rFonts w:cstheme="minorHAnsi"/>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5BE23AF1" w14:textId="238F28FB"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45D7A939" w14:textId="77777777" w:rsidTr="00966A6E">
        <w:trPr>
          <w:trHeight w:val="20"/>
        </w:trPr>
        <w:tc>
          <w:tcPr>
            <w:tcW w:w="4611" w:type="dxa"/>
            <w:tcBorders>
              <w:top w:val="nil"/>
              <w:left w:val="nil"/>
              <w:bottom w:val="nil"/>
              <w:right w:val="nil"/>
            </w:tcBorders>
            <w:shd w:val="clear" w:color="auto" w:fill="1F4E78"/>
            <w:vAlign w:val="center"/>
            <w:hideMark/>
          </w:tcPr>
          <w:p w14:paraId="194E0F91" w14:textId="18F76318" w:rsidR="00EC2967" w:rsidRPr="0000058C" w:rsidRDefault="00EC2967" w:rsidP="0042199A">
            <w:pPr>
              <w:widowControl/>
              <w:spacing w:after="120" w:line="240" w:lineRule="auto"/>
              <w:jc w:val="both"/>
              <w:rPr>
                <w:rFonts w:eastAsia="Times New Roman" w:cstheme="minorHAnsi"/>
                <w:b/>
                <w:bCs/>
                <w:color w:val="FFFFFF"/>
              </w:rPr>
            </w:pPr>
            <w:r w:rsidRPr="0000058C">
              <w:rPr>
                <w:rFonts w:cstheme="minorHAnsi"/>
                <w:b/>
                <w:color w:val="FFFFFF"/>
              </w:rPr>
              <w:t>C. CAPACIT</w:t>
            </w:r>
            <w:r w:rsidR="00713342" w:rsidRPr="0000058C">
              <w:rPr>
                <w:rFonts w:cstheme="minorHAnsi"/>
                <w:b/>
                <w:color w:val="FFFFFF"/>
              </w:rPr>
              <w:t>É</w:t>
            </w:r>
            <w:r w:rsidRPr="0000058C">
              <w:rPr>
                <w:rFonts w:cstheme="minorHAnsi"/>
                <w:b/>
                <w:color w:val="FFFFFF"/>
              </w:rPr>
              <w:t>S PROGRAMMATI</w:t>
            </w:r>
            <w:r w:rsidR="00483E3D" w:rsidRPr="0000058C">
              <w:rPr>
                <w:rFonts w:cstheme="minorHAnsi"/>
                <w:b/>
                <w:color w:val="FFFFFF"/>
              </w:rPr>
              <w:t>QUES</w:t>
            </w:r>
          </w:p>
        </w:tc>
        <w:tc>
          <w:tcPr>
            <w:tcW w:w="5379" w:type="dxa"/>
            <w:tcBorders>
              <w:top w:val="nil"/>
              <w:left w:val="nil"/>
              <w:bottom w:val="nil"/>
              <w:right w:val="nil"/>
            </w:tcBorders>
            <w:shd w:val="clear" w:color="auto" w:fill="1F4E78"/>
            <w:noWrap/>
            <w:vAlign w:val="center"/>
            <w:hideMark/>
          </w:tcPr>
          <w:p w14:paraId="62B7F24F" w14:textId="77777777" w:rsidR="00EC2967" w:rsidRPr="0000058C" w:rsidRDefault="00EC2967" w:rsidP="0042199A">
            <w:pPr>
              <w:widowControl/>
              <w:spacing w:after="120" w:line="240" w:lineRule="auto"/>
              <w:jc w:val="both"/>
              <w:rPr>
                <w:rFonts w:eastAsia="Times New Roman" w:cstheme="minorHAnsi"/>
                <w:color w:val="FFFFFF"/>
              </w:rPr>
            </w:pPr>
            <w:r w:rsidRPr="0000058C">
              <w:rPr>
                <w:rFonts w:cstheme="minorHAnsi"/>
                <w:color w:val="FFFFFF"/>
              </w:rPr>
              <w:t> </w:t>
            </w:r>
          </w:p>
        </w:tc>
      </w:tr>
      <w:tr w:rsidR="00EA457F" w:rsidRPr="0000058C" w14:paraId="024A781E" w14:textId="77777777" w:rsidTr="00966A6E">
        <w:trPr>
          <w:trHeight w:val="144"/>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D83D874" w14:textId="5F63A654" w:rsidR="00EC2967" w:rsidRPr="0000058C" w:rsidRDefault="00F05513" w:rsidP="0042199A">
            <w:pPr>
              <w:widowControl/>
              <w:spacing w:after="120" w:line="240" w:lineRule="auto"/>
              <w:jc w:val="both"/>
              <w:rPr>
                <w:rFonts w:eastAsia="Times New Roman" w:cstheme="minorHAnsi"/>
              </w:rPr>
            </w:pPr>
            <w:r w:rsidRPr="0000058C">
              <w:rPr>
                <w:rFonts w:cstheme="minorHAnsi"/>
              </w:rPr>
              <w:t>L’</w:t>
            </w:r>
            <w:r w:rsidR="00D8642B" w:rsidRPr="0000058C">
              <w:rPr>
                <w:rFonts w:cstheme="minorHAnsi"/>
              </w:rPr>
              <w:t xml:space="preserve">organisation </w:t>
            </w:r>
            <w:r w:rsidRPr="0000058C">
              <w:rPr>
                <w:rFonts w:cstheme="minorHAnsi"/>
              </w:rPr>
              <w:t>a-</w:t>
            </w:r>
            <w:r w:rsidR="00D8642B" w:rsidRPr="0000058C">
              <w:rPr>
                <w:rFonts w:cstheme="minorHAnsi"/>
              </w:rPr>
              <w:t>t-elle une mission et une vision officielles</w:t>
            </w:r>
            <w:r w:rsidR="00BA0143" w:rsidRPr="0000058C">
              <w:rPr>
                <w:rFonts w:cstheme="minorHAnsi"/>
              </w:rPr>
              <w:t> </w:t>
            </w:r>
            <w:r w:rsidR="00D8642B" w:rsidRPr="0000058C">
              <w:rPr>
                <w:rFonts w:cstheme="minorHAnsi"/>
              </w:rPr>
              <w:t xml:space="preserve">? Veuillez indiquer le lien </w:t>
            </w:r>
            <w:r w:rsidR="00713342" w:rsidRPr="0000058C">
              <w:rPr>
                <w:rFonts w:cstheme="minorHAnsi"/>
              </w:rPr>
              <w:t>correspondant</w:t>
            </w:r>
            <w:r w:rsidR="00D8642B" w:rsidRPr="0000058C">
              <w:rPr>
                <w:rFonts w:cstheme="minorHAnsi"/>
              </w:rPr>
              <w:t xml:space="preserve"> si cette page est accessible </w:t>
            </w:r>
            <w:r w:rsidR="002A2EA3" w:rsidRPr="0000058C">
              <w:rPr>
                <w:rFonts w:cstheme="minorHAnsi"/>
              </w:rPr>
              <w:t>au public</w:t>
            </w:r>
            <w:r w:rsidR="00D8642B" w:rsidRPr="0000058C">
              <w:rPr>
                <w:rFonts w:cstheme="minorHAnsi"/>
              </w:rPr>
              <w:t>.</w:t>
            </w:r>
          </w:p>
        </w:tc>
        <w:tc>
          <w:tcPr>
            <w:tcW w:w="5379" w:type="dxa"/>
            <w:tcBorders>
              <w:top w:val="single" w:sz="4" w:space="0" w:color="9D9D9C"/>
              <w:left w:val="nil"/>
              <w:bottom w:val="single" w:sz="4" w:space="0" w:color="9D9D9C"/>
              <w:right w:val="single" w:sz="4" w:space="0" w:color="9D9D9C"/>
            </w:tcBorders>
            <w:shd w:val="clear" w:color="auto" w:fill="E7E6E6"/>
            <w:vAlign w:val="center"/>
            <w:hideMark/>
          </w:tcPr>
          <w:p w14:paraId="4613D7CC" w14:textId="77777777" w:rsidR="00EC2967" w:rsidRPr="0000058C" w:rsidRDefault="00EC2967" w:rsidP="0042199A">
            <w:pPr>
              <w:widowControl/>
              <w:spacing w:after="120" w:line="240" w:lineRule="auto"/>
              <w:jc w:val="both"/>
              <w:rPr>
                <w:rFonts w:eastAsia="Times New Roman" w:cstheme="minorHAnsi"/>
              </w:rPr>
            </w:pPr>
            <w:r w:rsidRPr="0000058C">
              <w:rPr>
                <w:rFonts w:cstheme="minorHAnsi"/>
              </w:rPr>
              <w:t> </w:t>
            </w:r>
          </w:p>
        </w:tc>
      </w:tr>
      <w:tr w:rsidR="00EA457F" w:rsidRPr="0000058C" w14:paraId="2C52C534"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DEEC38D" w14:textId="0F7224CE" w:rsidR="00EC2967" w:rsidRPr="0000058C" w:rsidRDefault="00EC2967" w:rsidP="0042199A">
            <w:pPr>
              <w:widowControl/>
              <w:spacing w:after="120" w:line="240" w:lineRule="auto"/>
              <w:jc w:val="both"/>
              <w:rPr>
                <w:rFonts w:eastAsia="Times New Roman" w:cstheme="minorHAnsi"/>
              </w:rPr>
            </w:pPr>
            <w:r w:rsidRPr="0000058C">
              <w:rPr>
                <w:rFonts w:cstheme="minorHAnsi"/>
              </w:rPr>
              <w:t xml:space="preserve">Quels sont </w:t>
            </w:r>
            <w:r w:rsidR="00141CFD" w:rsidRPr="0000058C">
              <w:rPr>
                <w:rFonts w:cstheme="minorHAnsi"/>
              </w:rPr>
              <w:t>l</w:t>
            </w:r>
            <w:r w:rsidRPr="0000058C">
              <w:rPr>
                <w:rFonts w:cstheme="minorHAnsi"/>
              </w:rPr>
              <w:t>e</w:t>
            </w:r>
            <w:r w:rsidR="00141CFD" w:rsidRPr="0000058C">
              <w:rPr>
                <w:rFonts w:cstheme="minorHAnsi"/>
              </w:rPr>
              <w:t>(</w:t>
            </w:r>
            <w:r w:rsidRPr="0000058C">
              <w:rPr>
                <w:rFonts w:cstheme="minorHAnsi"/>
              </w:rPr>
              <w:t>s</w:t>
            </w:r>
            <w:r w:rsidR="00141CFD" w:rsidRPr="0000058C">
              <w:rPr>
                <w:rFonts w:cstheme="minorHAnsi"/>
              </w:rPr>
              <w:t>)</w:t>
            </w:r>
            <w:r w:rsidRPr="0000058C">
              <w:rPr>
                <w:rFonts w:cstheme="minorHAnsi"/>
              </w:rPr>
              <w:t xml:space="preserve"> groupe</w:t>
            </w:r>
            <w:r w:rsidR="00141CFD" w:rsidRPr="0000058C">
              <w:rPr>
                <w:rFonts w:cstheme="minorHAnsi"/>
              </w:rPr>
              <w:t>(</w:t>
            </w:r>
            <w:r w:rsidRPr="0000058C">
              <w:rPr>
                <w:rFonts w:cstheme="minorHAnsi"/>
              </w:rPr>
              <w:t>s</w:t>
            </w:r>
            <w:r w:rsidR="00141CFD" w:rsidRPr="0000058C">
              <w:rPr>
                <w:rFonts w:cstheme="minorHAnsi"/>
              </w:rPr>
              <w:t>)</w:t>
            </w:r>
            <w:r w:rsidRPr="0000058C">
              <w:rPr>
                <w:rFonts w:cstheme="minorHAnsi"/>
              </w:rPr>
              <w:t xml:space="preserve"> cible</w:t>
            </w:r>
            <w:r w:rsidR="00141CFD" w:rsidRPr="0000058C">
              <w:rPr>
                <w:rFonts w:cstheme="minorHAnsi"/>
              </w:rPr>
              <w:t>(</w:t>
            </w:r>
            <w:r w:rsidRPr="0000058C">
              <w:rPr>
                <w:rFonts w:cstheme="minorHAnsi"/>
              </w:rPr>
              <w:t>s</w:t>
            </w:r>
            <w:r w:rsidR="00141CFD" w:rsidRPr="0000058C">
              <w:rPr>
                <w:rFonts w:cstheme="minorHAnsi"/>
              </w:rPr>
              <w:t>)</w:t>
            </w:r>
            <w:r w:rsidRPr="0000058C">
              <w:rPr>
                <w:rFonts w:cstheme="minorHAnsi"/>
              </w:rPr>
              <w:t xml:space="preserve"> ou </w:t>
            </w:r>
            <w:r w:rsidR="00141CFD" w:rsidRPr="0000058C">
              <w:rPr>
                <w:rFonts w:cstheme="minorHAnsi"/>
              </w:rPr>
              <w:t xml:space="preserve">les </w:t>
            </w:r>
            <w:r w:rsidRPr="0000058C">
              <w:rPr>
                <w:rFonts w:cstheme="minorHAnsi"/>
              </w:rPr>
              <w:t>bénéficiaires</w:t>
            </w:r>
            <w:r w:rsidR="00141CFD" w:rsidRPr="0000058C">
              <w:rPr>
                <w:rFonts w:cstheme="minorHAnsi"/>
              </w:rPr>
              <w:t xml:space="preserve"> de l’organisation</w:t>
            </w:r>
            <w:r w:rsidR="00BA0143" w:rsidRPr="0000058C">
              <w:rPr>
                <w:rFonts w:cstheme="minorHAnsi"/>
              </w:rPr>
              <w:t> </w:t>
            </w:r>
            <w:r w:rsidRPr="0000058C">
              <w:rPr>
                <w:rFonts w:cstheme="minorHAnsi"/>
              </w:rPr>
              <w:t>?</w:t>
            </w:r>
          </w:p>
        </w:tc>
        <w:tc>
          <w:tcPr>
            <w:tcW w:w="5379" w:type="dxa"/>
            <w:tcBorders>
              <w:top w:val="nil"/>
              <w:left w:val="nil"/>
              <w:bottom w:val="single" w:sz="4" w:space="0" w:color="9D9D9C"/>
              <w:right w:val="single" w:sz="4" w:space="0" w:color="9D9D9C"/>
            </w:tcBorders>
            <w:shd w:val="clear" w:color="auto" w:fill="E7E6E6"/>
            <w:vAlign w:val="center"/>
            <w:hideMark/>
          </w:tcPr>
          <w:p w14:paraId="4BD10251" w14:textId="77777777" w:rsidR="00EC2967" w:rsidRPr="0000058C" w:rsidRDefault="00EC2967" w:rsidP="0042199A">
            <w:pPr>
              <w:widowControl/>
              <w:spacing w:after="120" w:line="240" w:lineRule="auto"/>
              <w:jc w:val="both"/>
              <w:rPr>
                <w:rFonts w:eastAsia="Times New Roman" w:cstheme="minorHAnsi"/>
                <w:color w:val="000000"/>
              </w:rPr>
            </w:pPr>
            <w:r w:rsidRPr="0000058C">
              <w:rPr>
                <w:rFonts w:cstheme="minorHAnsi"/>
                <w:color w:val="000000"/>
              </w:rPr>
              <w:t> </w:t>
            </w:r>
          </w:p>
        </w:tc>
      </w:tr>
      <w:tr w:rsidR="00EA457F" w:rsidRPr="0000058C" w14:paraId="757635B7"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E642551" w14:textId="33E7AFEF" w:rsidR="00EC2967" w:rsidRPr="0000058C" w:rsidRDefault="00EC2967" w:rsidP="0042199A">
            <w:pPr>
              <w:widowControl/>
              <w:spacing w:after="120" w:line="240" w:lineRule="auto"/>
              <w:jc w:val="both"/>
              <w:rPr>
                <w:rFonts w:eastAsia="Times New Roman" w:cstheme="minorHAnsi"/>
              </w:rPr>
            </w:pPr>
            <w:r w:rsidRPr="0000058C">
              <w:rPr>
                <w:rFonts w:cstheme="minorHAnsi"/>
              </w:rPr>
              <w:t xml:space="preserve">Quelle est </w:t>
            </w:r>
            <w:r w:rsidR="00141CFD" w:rsidRPr="0000058C">
              <w:rPr>
                <w:rFonts w:cstheme="minorHAnsi"/>
              </w:rPr>
              <w:t>l</w:t>
            </w:r>
            <w:r w:rsidRPr="0000058C">
              <w:rPr>
                <w:rFonts w:cstheme="minorHAnsi"/>
              </w:rPr>
              <w:t>a zone géographique d’intervention</w:t>
            </w:r>
            <w:r w:rsidR="006A08B8" w:rsidRPr="0000058C">
              <w:rPr>
                <w:rFonts w:cstheme="minorHAnsi"/>
              </w:rPr>
              <w:t xml:space="preserve"> de l’organisation</w:t>
            </w:r>
            <w:r w:rsidR="00BA0143" w:rsidRPr="0000058C">
              <w:rPr>
                <w:rFonts w:cstheme="minorHAnsi"/>
              </w:rPr>
              <w:t> </w:t>
            </w:r>
            <w:r w:rsidRPr="0000058C">
              <w:rPr>
                <w:rFonts w:cstheme="minorHAnsi"/>
              </w:rPr>
              <w:t>?</w:t>
            </w:r>
          </w:p>
        </w:tc>
        <w:tc>
          <w:tcPr>
            <w:tcW w:w="5379" w:type="dxa"/>
            <w:tcBorders>
              <w:top w:val="nil"/>
              <w:left w:val="nil"/>
              <w:bottom w:val="single" w:sz="4" w:space="0" w:color="9D9D9C"/>
              <w:right w:val="single" w:sz="4" w:space="0" w:color="9D9D9C"/>
            </w:tcBorders>
            <w:shd w:val="clear" w:color="auto" w:fill="E7E6E6"/>
            <w:vAlign w:val="center"/>
            <w:hideMark/>
          </w:tcPr>
          <w:p w14:paraId="62F894ED" w14:textId="77777777" w:rsidR="00EC2967" w:rsidRPr="0000058C" w:rsidRDefault="00EC2967" w:rsidP="0042199A">
            <w:pPr>
              <w:widowControl/>
              <w:spacing w:after="120" w:line="240" w:lineRule="auto"/>
              <w:jc w:val="both"/>
              <w:rPr>
                <w:rFonts w:eastAsia="Times New Roman" w:cstheme="minorHAnsi"/>
              </w:rPr>
            </w:pPr>
            <w:r w:rsidRPr="0000058C">
              <w:rPr>
                <w:rFonts w:cstheme="minorHAnsi"/>
              </w:rPr>
              <w:t> </w:t>
            </w:r>
          </w:p>
        </w:tc>
      </w:tr>
      <w:tr w:rsidR="00EA457F" w:rsidRPr="0000058C" w14:paraId="0B87DA90"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2F7A3B7" w14:textId="0F73FF3D" w:rsidR="00EC2967" w:rsidRPr="0000058C" w:rsidRDefault="00EC2967" w:rsidP="0042199A">
            <w:pPr>
              <w:widowControl/>
              <w:spacing w:after="120" w:line="240" w:lineRule="auto"/>
              <w:jc w:val="both"/>
              <w:rPr>
                <w:rFonts w:eastAsia="Times New Roman" w:cstheme="minorHAnsi"/>
              </w:rPr>
            </w:pPr>
            <w:r w:rsidRPr="0000058C">
              <w:rPr>
                <w:rFonts w:cstheme="minorHAnsi"/>
              </w:rPr>
              <w:t xml:space="preserve">Quels sont </w:t>
            </w:r>
            <w:r w:rsidR="006A08B8" w:rsidRPr="0000058C">
              <w:rPr>
                <w:rFonts w:cstheme="minorHAnsi"/>
              </w:rPr>
              <w:t>l</w:t>
            </w:r>
            <w:r w:rsidRPr="0000058C">
              <w:rPr>
                <w:rFonts w:cstheme="minorHAnsi"/>
              </w:rPr>
              <w:t>es domaines programmatique</w:t>
            </w:r>
            <w:r w:rsidR="006A08B8" w:rsidRPr="0000058C">
              <w:rPr>
                <w:rFonts w:cstheme="minorHAnsi"/>
              </w:rPr>
              <w:t>s de l’organisation</w:t>
            </w:r>
            <w:r w:rsidR="00BA0143" w:rsidRPr="0000058C">
              <w:rPr>
                <w:rFonts w:cstheme="minorHAnsi"/>
              </w:rPr>
              <w:t> </w:t>
            </w:r>
            <w:r w:rsidRPr="0000058C">
              <w:rPr>
                <w:rFonts w:cstheme="minorHAnsi"/>
              </w:rPr>
              <w:t>?</w:t>
            </w:r>
          </w:p>
        </w:tc>
        <w:tc>
          <w:tcPr>
            <w:tcW w:w="5379" w:type="dxa"/>
            <w:tcBorders>
              <w:top w:val="nil"/>
              <w:left w:val="nil"/>
              <w:bottom w:val="single" w:sz="4" w:space="0" w:color="9D9D9C"/>
              <w:right w:val="single" w:sz="4" w:space="0" w:color="9D9D9C"/>
            </w:tcBorders>
            <w:shd w:val="clear" w:color="auto" w:fill="E7E6E6"/>
            <w:vAlign w:val="center"/>
            <w:hideMark/>
          </w:tcPr>
          <w:p w14:paraId="0150959A" w14:textId="77777777" w:rsidR="00EC2967" w:rsidRPr="0000058C" w:rsidRDefault="00EC2967" w:rsidP="0042199A">
            <w:pPr>
              <w:widowControl/>
              <w:spacing w:after="120" w:line="240" w:lineRule="auto"/>
              <w:jc w:val="both"/>
              <w:rPr>
                <w:rFonts w:eastAsia="Times New Roman" w:cstheme="minorHAnsi"/>
                <w:color w:val="000000"/>
              </w:rPr>
            </w:pPr>
            <w:r w:rsidRPr="0000058C">
              <w:rPr>
                <w:rFonts w:cstheme="minorHAnsi"/>
                <w:color w:val="000000"/>
              </w:rPr>
              <w:t> </w:t>
            </w:r>
          </w:p>
        </w:tc>
      </w:tr>
      <w:tr w:rsidR="00563AD6" w:rsidRPr="0000058C" w14:paraId="564AA8E3"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63AD110" w14:textId="39768CCE" w:rsidR="00563AD6" w:rsidRPr="0000058C" w:rsidRDefault="006A08B8" w:rsidP="0042199A">
            <w:pPr>
              <w:widowControl/>
              <w:spacing w:after="120" w:line="240" w:lineRule="auto"/>
              <w:jc w:val="both"/>
              <w:rPr>
                <w:rFonts w:eastAsia="Times New Roman" w:cstheme="minorHAnsi"/>
              </w:rPr>
            </w:pPr>
            <w:r w:rsidRPr="0000058C">
              <w:rPr>
                <w:rFonts w:cstheme="minorHAnsi"/>
              </w:rPr>
              <w:t>L’organisation d</w:t>
            </w:r>
            <w:r w:rsidR="00563AD6" w:rsidRPr="0000058C">
              <w:rPr>
                <w:rFonts w:cstheme="minorHAnsi"/>
              </w:rPr>
              <w:t>ispose-t-elle d’un registre des risques et d’un processus de gestion des risques</w:t>
            </w:r>
            <w:r w:rsidR="00BA0143" w:rsidRPr="0000058C">
              <w:rPr>
                <w:rFonts w:cstheme="minorHAnsi"/>
              </w:rPr>
              <w:t> </w:t>
            </w:r>
            <w:r w:rsidR="00563AD6" w:rsidRPr="0000058C">
              <w:rPr>
                <w:rFonts w:cstheme="minorHAnsi"/>
              </w:rPr>
              <w:t>?</w:t>
            </w:r>
          </w:p>
        </w:tc>
        <w:tc>
          <w:tcPr>
            <w:tcW w:w="5379" w:type="dxa"/>
            <w:tcBorders>
              <w:top w:val="nil"/>
              <w:left w:val="nil"/>
              <w:bottom w:val="single" w:sz="4" w:space="0" w:color="9D9D9C"/>
              <w:right w:val="single" w:sz="4" w:space="0" w:color="9D9D9C"/>
            </w:tcBorders>
            <w:shd w:val="clear" w:color="auto" w:fill="E7E6E6"/>
            <w:vAlign w:val="center"/>
            <w:hideMark/>
          </w:tcPr>
          <w:p w14:paraId="797345D3" w14:textId="77777777" w:rsidR="00563AD6" w:rsidRPr="0000058C" w:rsidRDefault="00563AD6" w:rsidP="0042199A">
            <w:pPr>
              <w:widowControl/>
              <w:spacing w:after="120" w:line="240" w:lineRule="auto"/>
              <w:jc w:val="both"/>
              <w:rPr>
                <w:rFonts w:eastAsia="Times New Roman" w:cstheme="minorHAnsi"/>
                <w:color w:val="000000"/>
                <w:lang w:eastAsia="en-GB"/>
              </w:rPr>
            </w:pPr>
          </w:p>
        </w:tc>
      </w:tr>
      <w:tr w:rsidR="00EA457F" w:rsidRPr="0000058C" w14:paraId="7E006C61" w14:textId="77777777" w:rsidTr="00966A6E">
        <w:trPr>
          <w:trHeight w:val="144"/>
        </w:trPr>
        <w:tc>
          <w:tcPr>
            <w:tcW w:w="4611" w:type="dxa"/>
            <w:tcBorders>
              <w:top w:val="nil"/>
              <w:left w:val="nil"/>
              <w:bottom w:val="nil"/>
              <w:right w:val="nil"/>
            </w:tcBorders>
            <w:shd w:val="clear" w:color="auto" w:fill="9D9D9C"/>
            <w:vAlign w:val="center"/>
            <w:hideMark/>
          </w:tcPr>
          <w:p w14:paraId="75D880D4" w14:textId="1018CDA0" w:rsidR="00EC2967" w:rsidRPr="0000058C" w:rsidRDefault="006424ED" w:rsidP="0042199A">
            <w:pPr>
              <w:widowControl/>
              <w:spacing w:after="120" w:line="240" w:lineRule="auto"/>
              <w:jc w:val="both"/>
              <w:rPr>
                <w:rFonts w:eastAsia="Times New Roman" w:cstheme="minorHAnsi"/>
                <w:b/>
                <w:bCs/>
                <w:color w:val="FFFFFF"/>
              </w:rPr>
            </w:pPr>
            <w:r w:rsidRPr="0000058C">
              <w:rPr>
                <w:rFonts w:cstheme="minorHAnsi"/>
                <w:b/>
                <w:color w:val="FFFFFF"/>
              </w:rPr>
              <w:t>Informations relatives à l</w:t>
            </w:r>
            <w:r w:rsidR="001F5C98" w:rsidRPr="0000058C">
              <w:rPr>
                <w:rFonts w:cstheme="minorHAnsi"/>
                <w:b/>
                <w:color w:val="FFFFFF"/>
              </w:rPr>
              <w:t>’</w:t>
            </w:r>
            <w:r w:rsidR="00EC2967" w:rsidRPr="0000058C">
              <w:rPr>
                <w:rFonts w:cstheme="minorHAnsi"/>
                <w:b/>
                <w:color w:val="FFFFFF"/>
              </w:rPr>
              <w:t>organisation</w:t>
            </w:r>
            <w:r w:rsidR="00BA0143" w:rsidRPr="0000058C">
              <w:rPr>
                <w:rFonts w:cstheme="minorHAnsi"/>
                <w:b/>
                <w:color w:val="FFFFFF"/>
              </w:rPr>
              <w:t> </w:t>
            </w:r>
            <w:r w:rsidR="00EC2967" w:rsidRPr="0000058C">
              <w:rPr>
                <w:rFonts w:cstheme="minorHAnsi"/>
                <w:b/>
                <w:color w:val="FFFFFF"/>
              </w:rPr>
              <w:t>:</w:t>
            </w:r>
          </w:p>
        </w:tc>
        <w:tc>
          <w:tcPr>
            <w:tcW w:w="5379" w:type="dxa"/>
            <w:tcBorders>
              <w:top w:val="nil"/>
              <w:left w:val="nil"/>
              <w:bottom w:val="nil"/>
              <w:right w:val="nil"/>
            </w:tcBorders>
            <w:shd w:val="clear" w:color="auto" w:fill="9D9D9C"/>
            <w:vAlign w:val="center"/>
            <w:hideMark/>
          </w:tcPr>
          <w:p w14:paraId="0DD34B67" w14:textId="77777777" w:rsidR="00EC2967" w:rsidRPr="0000058C" w:rsidRDefault="00EC2967" w:rsidP="0042199A">
            <w:pPr>
              <w:widowControl/>
              <w:spacing w:after="120" w:line="240" w:lineRule="auto"/>
              <w:jc w:val="both"/>
              <w:rPr>
                <w:rFonts w:eastAsia="Times New Roman" w:cstheme="minorHAnsi"/>
                <w:b/>
                <w:bCs/>
              </w:rPr>
            </w:pPr>
            <w:r w:rsidRPr="0000058C">
              <w:rPr>
                <w:rFonts w:cstheme="minorHAnsi"/>
                <w:b/>
              </w:rPr>
              <w:t> </w:t>
            </w:r>
          </w:p>
        </w:tc>
      </w:tr>
      <w:tr w:rsidR="00EA457F" w:rsidRPr="0000058C" w14:paraId="522AA947" w14:textId="77777777" w:rsidTr="00966A6E">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14ACDC1" w14:textId="0EE5413B" w:rsidR="00EC2967" w:rsidRPr="0000058C" w:rsidRDefault="006424ED" w:rsidP="0042199A">
            <w:pPr>
              <w:widowControl/>
              <w:spacing w:after="120" w:line="240" w:lineRule="auto"/>
              <w:jc w:val="both"/>
              <w:rPr>
                <w:rFonts w:eastAsia="Times New Roman" w:cstheme="minorHAnsi"/>
              </w:rPr>
            </w:pPr>
            <w:r w:rsidRPr="0000058C">
              <w:rPr>
                <w:rFonts w:cstheme="minorHAnsi"/>
              </w:rPr>
              <w:t xml:space="preserve">L’organisation </w:t>
            </w:r>
            <w:r w:rsidR="00E3266E" w:rsidRPr="0000058C">
              <w:rPr>
                <w:rFonts w:cstheme="minorHAnsi"/>
              </w:rPr>
              <w:t>promeut</w:t>
            </w:r>
            <w:r w:rsidR="00EC2967" w:rsidRPr="0000058C">
              <w:rPr>
                <w:rFonts w:cstheme="minorHAnsi"/>
              </w:rPr>
              <w:t xml:space="preserve">-elle </w:t>
            </w:r>
            <w:r w:rsidR="00E3266E" w:rsidRPr="0000058C">
              <w:rPr>
                <w:rFonts w:cstheme="minorHAnsi"/>
              </w:rPr>
              <w:t>et respecte-</w:t>
            </w:r>
            <w:r w:rsidR="003E4DE4" w:rsidRPr="0000058C">
              <w:rPr>
                <w:rFonts w:cstheme="minorHAnsi"/>
              </w:rPr>
              <w:t>t-</w:t>
            </w:r>
            <w:r w:rsidR="00E3266E" w:rsidRPr="0000058C">
              <w:rPr>
                <w:rFonts w:cstheme="minorHAnsi"/>
              </w:rPr>
              <w:t xml:space="preserve">elle les </w:t>
            </w:r>
            <w:hyperlink r:id="rId14" w:history="1">
              <w:r w:rsidR="00EC2967" w:rsidRPr="0000058C">
                <w:rPr>
                  <w:rStyle w:val="Lienhypertexte"/>
                  <w:rFonts w:cstheme="minorHAnsi"/>
                </w:rPr>
                <w:t>principes humanitaires</w:t>
              </w:r>
            </w:hyperlink>
            <w:r w:rsidR="00BA0143" w:rsidRPr="0000058C">
              <w:rPr>
                <w:rFonts w:cstheme="minorHAnsi"/>
              </w:rPr>
              <w:t> </w:t>
            </w:r>
            <w:r w:rsidR="00EC2967" w:rsidRPr="0000058C">
              <w:rPr>
                <w:rFonts w:cstheme="minorHAnsi"/>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5DC46384" w14:textId="3423394E"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0146BC2E" w14:textId="77777777" w:rsidTr="00966A6E">
        <w:trPr>
          <w:trHeight w:val="59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9ACD8F7" w14:textId="15FD6D02" w:rsidR="00EC2967" w:rsidRPr="0000058C" w:rsidRDefault="006424ED" w:rsidP="0042199A">
            <w:pPr>
              <w:widowControl/>
              <w:spacing w:after="120" w:line="240" w:lineRule="auto"/>
              <w:jc w:val="both"/>
              <w:rPr>
                <w:rFonts w:eastAsia="Times New Roman" w:cstheme="minorHAnsi"/>
              </w:rPr>
            </w:pPr>
            <w:r w:rsidRPr="0000058C">
              <w:rPr>
                <w:rFonts w:cstheme="minorHAnsi"/>
              </w:rPr>
              <w:t xml:space="preserve">L’organisation </w:t>
            </w:r>
            <w:r w:rsidR="005966B8" w:rsidRPr="0000058C">
              <w:rPr>
                <w:rFonts w:cstheme="minorHAnsi"/>
              </w:rPr>
              <w:t>facilite-t</w:t>
            </w:r>
            <w:r w:rsidR="00EC2967" w:rsidRPr="0000058C">
              <w:rPr>
                <w:rFonts w:cstheme="minorHAnsi"/>
              </w:rPr>
              <w:t xml:space="preserve">-elle </w:t>
            </w:r>
            <w:r w:rsidR="005966B8" w:rsidRPr="0000058C">
              <w:rPr>
                <w:rFonts w:cstheme="minorHAnsi"/>
              </w:rPr>
              <w:t xml:space="preserve">la fourniture d’une </w:t>
            </w:r>
            <w:r w:rsidR="00EC2967" w:rsidRPr="0000058C">
              <w:rPr>
                <w:rFonts w:cstheme="minorHAnsi"/>
              </w:rPr>
              <w:t>aide de manière impartiale et fondée uniquement sur les besoins</w:t>
            </w:r>
            <w:r w:rsidR="00BA0143" w:rsidRPr="0000058C">
              <w:rPr>
                <w:rFonts w:cstheme="minorHAnsi"/>
              </w:rPr>
              <w:t> </w:t>
            </w:r>
            <w:r w:rsidR="00EC2967" w:rsidRPr="0000058C">
              <w:rPr>
                <w:rFonts w:cstheme="minorHAnsi"/>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070C6336" w14:textId="465A3E93"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396D118D" w14:textId="77777777" w:rsidTr="00966A6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11ADCE9C" w14:textId="115D423B" w:rsidR="00EC2967" w:rsidRPr="0000058C" w:rsidRDefault="006424ED" w:rsidP="0042199A">
            <w:pPr>
              <w:widowControl/>
              <w:spacing w:after="120" w:line="240" w:lineRule="auto"/>
              <w:jc w:val="both"/>
              <w:rPr>
                <w:rFonts w:eastAsia="Times New Roman" w:cstheme="minorHAnsi"/>
              </w:rPr>
            </w:pPr>
            <w:r w:rsidRPr="0000058C">
              <w:rPr>
                <w:rFonts w:cstheme="minorHAnsi"/>
              </w:rPr>
              <w:t xml:space="preserve">L’organisation </w:t>
            </w:r>
            <w:r w:rsidR="005966B8" w:rsidRPr="0000058C">
              <w:rPr>
                <w:rFonts w:cstheme="minorHAnsi"/>
              </w:rPr>
              <w:t>o</w:t>
            </w:r>
            <w:r w:rsidR="00EC2967" w:rsidRPr="0000058C">
              <w:rPr>
                <w:rFonts w:cstheme="minorHAnsi"/>
              </w:rPr>
              <w:t>père-t-elle en toute indépendance, sans que des intérêts politiques lui soient imposés</w:t>
            </w:r>
            <w:r w:rsidR="00BA0143" w:rsidRPr="0000058C">
              <w:rPr>
                <w:rFonts w:cstheme="minorHAnsi"/>
              </w:rPr>
              <w:t> </w:t>
            </w:r>
            <w:r w:rsidR="00EC2967" w:rsidRPr="0000058C">
              <w:rPr>
                <w:rFonts w:cstheme="minorHAnsi"/>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53DBFC5B" w14:textId="0F1F740F"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35E57C75" w14:textId="77777777" w:rsidTr="00966A6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8473254" w14:textId="624E83D4" w:rsidR="00EC2967" w:rsidRPr="0000058C" w:rsidRDefault="006424ED" w:rsidP="0042199A">
            <w:pPr>
              <w:widowControl/>
              <w:spacing w:after="120" w:line="240" w:lineRule="auto"/>
              <w:jc w:val="both"/>
              <w:rPr>
                <w:rFonts w:eastAsia="Times New Roman" w:cstheme="minorHAnsi"/>
              </w:rPr>
            </w:pPr>
            <w:r w:rsidRPr="0000058C">
              <w:rPr>
                <w:rFonts w:cstheme="minorHAnsi"/>
              </w:rPr>
              <w:t xml:space="preserve">L’organisation </w:t>
            </w:r>
            <w:r w:rsidR="00072F23" w:rsidRPr="0000058C">
              <w:rPr>
                <w:rFonts w:cstheme="minorHAnsi"/>
              </w:rPr>
              <w:t>promeut</w:t>
            </w:r>
            <w:r w:rsidR="00EC2967" w:rsidRPr="0000058C">
              <w:rPr>
                <w:rFonts w:cstheme="minorHAnsi"/>
              </w:rPr>
              <w:t>-elle l’approche consistant à ne pas nuire</w:t>
            </w:r>
            <w:r w:rsidR="00BA0143" w:rsidRPr="0000058C">
              <w:rPr>
                <w:rFonts w:cstheme="minorHAnsi"/>
              </w:rPr>
              <w:t> </w:t>
            </w:r>
            <w:r w:rsidR="00EC2967" w:rsidRPr="0000058C">
              <w:rPr>
                <w:rFonts w:cstheme="minorHAnsi"/>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4E628DC4" w14:textId="44B41115"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724199FF" w14:textId="77777777" w:rsidTr="00966A6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FE46FB1" w14:textId="7D66A1E6" w:rsidR="00EC2967" w:rsidRPr="0000058C" w:rsidRDefault="006424ED" w:rsidP="0042199A">
            <w:pPr>
              <w:widowControl/>
              <w:spacing w:after="120" w:line="240" w:lineRule="auto"/>
              <w:jc w:val="both"/>
              <w:rPr>
                <w:rFonts w:eastAsia="Times New Roman" w:cstheme="minorHAnsi"/>
              </w:rPr>
            </w:pPr>
            <w:r w:rsidRPr="0000058C">
              <w:rPr>
                <w:rFonts w:cstheme="minorHAnsi"/>
              </w:rPr>
              <w:t xml:space="preserve">L’organisation </w:t>
            </w:r>
            <w:r w:rsidR="00072F23" w:rsidRPr="0000058C">
              <w:rPr>
                <w:rFonts w:cstheme="minorHAnsi"/>
              </w:rPr>
              <w:t>dispose</w:t>
            </w:r>
            <w:r w:rsidR="00EC2967" w:rsidRPr="0000058C">
              <w:rPr>
                <w:rFonts w:cstheme="minorHAnsi"/>
              </w:rPr>
              <w:t xml:space="preserve">-t-elle </w:t>
            </w:r>
            <w:r w:rsidR="00072F23" w:rsidRPr="0000058C">
              <w:rPr>
                <w:rFonts w:cstheme="minorHAnsi"/>
              </w:rPr>
              <w:t>d’</w:t>
            </w:r>
            <w:r w:rsidR="00EC2967" w:rsidRPr="0000058C">
              <w:rPr>
                <w:rFonts w:cstheme="minorHAnsi"/>
              </w:rPr>
              <w:t xml:space="preserve">un plan ou </w:t>
            </w:r>
            <w:r w:rsidR="00072F23" w:rsidRPr="0000058C">
              <w:rPr>
                <w:rFonts w:cstheme="minorHAnsi"/>
              </w:rPr>
              <w:t>d’</w:t>
            </w:r>
            <w:r w:rsidR="00EC2967" w:rsidRPr="0000058C">
              <w:rPr>
                <w:rFonts w:cstheme="minorHAnsi"/>
              </w:rPr>
              <w:t>une stratégie à long terme</w:t>
            </w:r>
            <w:r w:rsidR="00BA0143" w:rsidRPr="0000058C">
              <w:rPr>
                <w:rFonts w:cstheme="minorHAnsi"/>
              </w:rPr>
              <w:t> </w:t>
            </w:r>
            <w:r w:rsidR="00EC2967" w:rsidRPr="0000058C">
              <w:rPr>
                <w:rFonts w:cstheme="minorHAnsi"/>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399DB550" w14:textId="4B001DDB"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33E53088"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9BDC6F8" w14:textId="60D4049A" w:rsidR="00EC2967" w:rsidRPr="0000058C" w:rsidRDefault="006424ED" w:rsidP="0042199A">
            <w:pPr>
              <w:widowControl/>
              <w:spacing w:after="120" w:line="240" w:lineRule="auto"/>
              <w:jc w:val="both"/>
              <w:rPr>
                <w:rFonts w:eastAsia="Times New Roman" w:cstheme="minorHAnsi"/>
              </w:rPr>
            </w:pPr>
            <w:r w:rsidRPr="0000058C">
              <w:rPr>
                <w:rFonts w:cstheme="minorHAnsi"/>
              </w:rPr>
              <w:t xml:space="preserve">L’organisation </w:t>
            </w:r>
            <w:r w:rsidR="00D076B7" w:rsidRPr="0000058C">
              <w:rPr>
                <w:rFonts w:cstheme="minorHAnsi"/>
              </w:rPr>
              <w:t>e</w:t>
            </w:r>
            <w:r w:rsidR="00EC2967" w:rsidRPr="0000058C">
              <w:rPr>
                <w:rFonts w:cstheme="minorHAnsi"/>
              </w:rPr>
              <w:t>st-elle dotée d’un cadre de responsabilité à l’égard des populations touchées</w:t>
            </w:r>
            <w:r w:rsidR="00BA0143" w:rsidRPr="0000058C">
              <w:rPr>
                <w:rFonts w:cstheme="minorHAnsi"/>
              </w:rPr>
              <w:t> </w:t>
            </w:r>
            <w:r w:rsidR="00EC2967" w:rsidRPr="0000058C">
              <w:rPr>
                <w:rFonts w:cstheme="minorHAnsi"/>
              </w:rPr>
              <w:t>?</w:t>
            </w:r>
          </w:p>
        </w:tc>
        <w:tc>
          <w:tcPr>
            <w:tcW w:w="5379" w:type="dxa"/>
            <w:tcBorders>
              <w:top w:val="nil"/>
              <w:left w:val="nil"/>
              <w:bottom w:val="single" w:sz="4" w:space="0" w:color="9D9D9C"/>
              <w:right w:val="single" w:sz="4" w:space="0" w:color="9D9D9C"/>
            </w:tcBorders>
            <w:shd w:val="clear" w:color="auto" w:fill="FFFFFF" w:themeFill="background1"/>
            <w:vAlign w:val="center"/>
          </w:tcPr>
          <w:p w14:paraId="6086F155" w14:textId="5E86427C"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223040DE"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A83A566" w14:textId="56BFC2F5" w:rsidR="00EC2967" w:rsidRPr="0000058C" w:rsidRDefault="006424ED" w:rsidP="0042199A">
            <w:pPr>
              <w:widowControl/>
              <w:spacing w:after="120" w:line="240" w:lineRule="auto"/>
              <w:jc w:val="both"/>
              <w:rPr>
                <w:rFonts w:eastAsia="Times New Roman" w:cstheme="minorHAnsi"/>
              </w:rPr>
            </w:pPr>
            <w:r w:rsidRPr="0000058C">
              <w:rPr>
                <w:rFonts w:cstheme="minorHAnsi"/>
              </w:rPr>
              <w:t xml:space="preserve">L’organisation </w:t>
            </w:r>
            <w:r w:rsidR="00D076B7" w:rsidRPr="0000058C">
              <w:rPr>
                <w:rFonts w:cstheme="minorHAnsi"/>
              </w:rPr>
              <w:t>d</w:t>
            </w:r>
            <w:r w:rsidR="00EC2967" w:rsidRPr="0000058C">
              <w:rPr>
                <w:rFonts w:cstheme="minorHAnsi"/>
              </w:rPr>
              <w:t>ispose-t-elle d’un code de conduite ou d’un</w:t>
            </w:r>
            <w:r w:rsidR="001E1668" w:rsidRPr="0000058C">
              <w:rPr>
                <w:rFonts w:cstheme="minorHAnsi"/>
              </w:rPr>
              <w:t>e</w:t>
            </w:r>
            <w:r w:rsidR="00EC2967" w:rsidRPr="0000058C">
              <w:rPr>
                <w:rFonts w:cstheme="minorHAnsi"/>
              </w:rPr>
              <w:t xml:space="preserve"> autre </w:t>
            </w:r>
            <w:r w:rsidR="001E1668" w:rsidRPr="0000058C">
              <w:rPr>
                <w:rFonts w:cstheme="minorHAnsi"/>
              </w:rPr>
              <w:t xml:space="preserve">politique en matière </w:t>
            </w:r>
            <w:r w:rsidR="00C66661" w:rsidRPr="0000058C">
              <w:rPr>
                <w:rFonts w:cstheme="minorHAnsi"/>
              </w:rPr>
              <w:t>d’éthique</w:t>
            </w:r>
            <w:r w:rsidR="00BA0143" w:rsidRPr="0000058C">
              <w:rPr>
                <w:rFonts w:cstheme="minorHAnsi"/>
              </w:rPr>
              <w:t> </w:t>
            </w:r>
            <w:r w:rsidR="00EC2967" w:rsidRPr="0000058C">
              <w:rPr>
                <w:rFonts w:cstheme="minorHAnsi"/>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276D2BA6" w14:textId="6BD8D7B6"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4FAD5FA0" w14:textId="77777777" w:rsidTr="00966A6E">
        <w:trPr>
          <w:trHeight w:val="30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0355C04" w14:textId="44C22D5B" w:rsidR="00EC2967" w:rsidRPr="0000058C" w:rsidRDefault="006424ED" w:rsidP="0042199A">
            <w:pPr>
              <w:widowControl/>
              <w:spacing w:after="120" w:line="240" w:lineRule="auto"/>
              <w:jc w:val="both"/>
              <w:rPr>
                <w:rFonts w:eastAsia="Times New Roman" w:cstheme="minorHAnsi"/>
              </w:rPr>
            </w:pPr>
            <w:r w:rsidRPr="0000058C">
              <w:rPr>
                <w:rFonts w:cstheme="minorHAnsi"/>
              </w:rPr>
              <w:t xml:space="preserve">L’organisation </w:t>
            </w:r>
            <w:r w:rsidR="00EC6B49" w:rsidRPr="0000058C">
              <w:rPr>
                <w:rFonts w:cstheme="minorHAnsi"/>
              </w:rPr>
              <w:t>a</w:t>
            </w:r>
            <w:r w:rsidR="00EC2967" w:rsidRPr="0000058C">
              <w:rPr>
                <w:rFonts w:cstheme="minorHAnsi"/>
              </w:rPr>
              <w:t>-t-elle adopté des politiques et des procédures pour prévenir l’exploitation et les atteintes sexuelles</w:t>
            </w:r>
            <w:r w:rsidR="00EC6B49" w:rsidRPr="0000058C">
              <w:rPr>
                <w:rFonts w:cstheme="minorHAnsi"/>
              </w:rPr>
              <w:t xml:space="preserve"> (PSEA)</w:t>
            </w:r>
            <w:r w:rsidR="00BA0143" w:rsidRPr="0000058C">
              <w:rPr>
                <w:rFonts w:cstheme="minorHAnsi"/>
              </w:rPr>
              <w:t> </w:t>
            </w:r>
            <w:r w:rsidR="00EC2967" w:rsidRPr="0000058C">
              <w:rPr>
                <w:rFonts w:cstheme="minorHAnsi"/>
              </w:rPr>
              <w:t xml:space="preserve">? </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0A17D75A" w14:textId="78D84957" w:rsidR="00EC2967" w:rsidRPr="0000058C" w:rsidRDefault="00EC2967" w:rsidP="0042199A">
            <w:pPr>
              <w:widowControl/>
              <w:spacing w:after="120" w:line="240" w:lineRule="auto"/>
              <w:jc w:val="both"/>
              <w:rPr>
                <w:rFonts w:eastAsia="Times New Roman" w:cstheme="minorHAnsi"/>
                <w:lang w:eastAsia="en-GB"/>
              </w:rPr>
            </w:pPr>
          </w:p>
        </w:tc>
      </w:tr>
      <w:tr w:rsidR="6889AA8D" w:rsidRPr="0000058C" w14:paraId="1B7795F4" w14:textId="77777777" w:rsidTr="00A66CC3">
        <w:trPr>
          <w:trHeight w:val="819"/>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A07C578" w14:textId="114F7923" w:rsidR="6889AA8D" w:rsidRPr="0000058C" w:rsidRDefault="2C7DBAB6" w:rsidP="0042199A">
            <w:pPr>
              <w:spacing w:line="240" w:lineRule="auto"/>
              <w:jc w:val="both"/>
              <w:rPr>
                <w:rFonts w:eastAsia="Segoe UI" w:cstheme="minorHAnsi"/>
                <w:color w:val="333333"/>
              </w:rPr>
            </w:pPr>
            <w:r w:rsidRPr="0000058C">
              <w:rPr>
                <w:rFonts w:cstheme="minorHAnsi"/>
              </w:rPr>
              <w:t xml:space="preserve">Comment </w:t>
            </w:r>
            <w:r w:rsidR="006424ED" w:rsidRPr="0000058C">
              <w:rPr>
                <w:rFonts w:cstheme="minorHAnsi"/>
              </w:rPr>
              <w:t xml:space="preserve">l’organisation </w:t>
            </w:r>
            <w:r w:rsidRPr="0000058C">
              <w:rPr>
                <w:rFonts w:cstheme="minorHAnsi"/>
              </w:rPr>
              <w:t xml:space="preserve">lutte-t-elle contre l’exploitation et les atteintes sexuelles </w:t>
            </w:r>
            <w:r w:rsidR="00BF3F18" w:rsidRPr="0000058C">
              <w:rPr>
                <w:rFonts w:cstheme="minorHAnsi"/>
              </w:rPr>
              <w:t xml:space="preserve">en </w:t>
            </w:r>
            <w:r w:rsidRPr="0000058C">
              <w:rPr>
                <w:rFonts w:cstheme="minorHAnsi"/>
              </w:rPr>
              <w:t>interne et auprès des populations qu’elle sert</w:t>
            </w:r>
            <w:r w:rsidR="00BA0143" w:rsidRPr="0000058C">
              <w:rPr>
                <w:rFonts w:cstheme="minorHAnsi"/>
              </w:rPr>
              <w:t> </w:t>
            </w:r>
            <w:r w:rsidRPr="0000058C">
              <w:rPr>
                <w:rFonts w:cstheme="minorHAnsi"/>
              </w:rPr>
              <w:t>?</w:t>
            </w:r>
          </w:p>
          <w:p w14:paraId="4EFD1256" w14:textId="5C85B8FC" w:rsidR="6889AA8D" w:rsidRPr="0000058C" w:rsidRDefault="6889AA8D" w:rsidP="0042199A">
            <w:pPr>
              <w:spacing w:line="240" w:lineRule="auto"/>
              <w:jc w:val="both"/>
              <w:rPr>
                <w:rFonts w:eastAsia="Segoe UI" w:cstheme="minorHAnsi"/>
                <w:color w:val="333333"/>
              </w:rPr>
            </w:pP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520D0D7C" w14:textId="53D5AE36" w:rsidR="6889AA8D" w:rsidRPr="0000058C" w:rsidRDefault="6889AA8D" w:rsidP="0042199A">
            <w:pPr>
              <w:spacing w:line="240" w:lineRule="auto"/>
              <w:jc w:val="both"/>
              <w:rPr>
                <w:rFonts w:eastAsia="Times New Roman" w:cstheme="minorHAnsi"/>
                <w:lang w:eastAsia="en-GB"/>
              </w:rPr>
            </w:pPr>
          </w:p>
        </w:tc>
      </w:tr>
      <w:tr w:rsidR="00EA457F" w:rsidRPr="0000058C" w14:paraId="70826874" w14:textId="77777777" w:rsidTr="00966A6E">
        <w:trPr>
          <w:trHeight w:val="20"/>
        </w:trPr>
        <w:tc>
          <w:tcPr>
            <w:tcW w:w="4611" w:type="dxa"/>
            <w:tcBorders>
              <w:top w:val="nil"/>
              <w:left w:val="nil"/>
              <w:bottom w:val="nil"/>
              <w:right w:val="nil"/>
            </w:tcBorders>
            <w:shd w:val="clear" w:color="auto" w:fill="1F4E78"/>
            <w:vAlign w:val="center"/>
            <w:hideMark/>
          </w:tcPr>
          <w:p w14:paraId="58587C97" w14:textId="7818201F" w:rsidR="00EC2967" w:rsidRPr="0000058C" w:rsidRDefault="00EC2967" w:rsidP="0042199A">
            <w:pPr>
              <w:widowControl/>
              <w:spacing w:after="120" w:line="240" w:lineRule="auto"/>
              <w:jc w:val="both"/>
              <w:rPr>
                <w:rFonts w:eastAsia="Times New Roman" w:cstheme="minorHAnsi"/>
                <w:b/>
                <w:bCs/>
                <w:color w:val="FFFFFF"/>
              </w:rPr>
            </w:pPr>
            <w:r w:rsidRPr="0000058C">
              <w:rPr>
                <w:rFonts w:cstheme="minorHAnsi"/>
                <w:b/>
                <w:color w:val="FFFFFF"/>
              </w:rPr>
              <w:t>D. CAPACIT</w:t>
            </w:r>
            <w:r w:rsidR="00713342" w:rsidRPr="0000058C">
              <w:rPr>
                <w:rFonts w:cstheme="minorHAnsi"/>
                <w:b/>
                <w:color w:val="FFFFFF"/>
              </w:rPr>
              <w:t>É</w:t>
            </w:r>
            <w:r w:rsidRPr="0000058C">
              <w:rPr>
                <w:rFonts w:cstheme="minorHAnsi"/>
                <w:b/>
                <w:color w:val="FFFFFF"/>
              </w:rPr>
              <w:t>S FINANCI</w:t>
            </w:r>
            <w:r w:rsidR="00713342" w:rsidRPr="0000058C">
              <w:rPr>
                <w:rFonts w:cstheme="minorHAnsi"/>
                <w:b/>
                <w:color w:val="FFFFFF"/>
              </w:rPr>
              <w:t>È</w:t>
            </w:r>
            <w:r w:rsidRPr="0000058C">
              <w:rPr>
                <w:rFonts w:cstheme="minorHAnsi"/>
                <w:b/>
                <w:color w:val="FFFFFF"/>
              </w:rPr>
              <w:t>RES</w:t>
            </w:r>
          </w:p>
        </w:tc>
        <w:tc>
          <w:tcPr>
            <w:tcW w:w="5379" w:type="dxa"/>
            <w:tcBorders>
              <w:top w:val="nil"/>
              <w:left w:val="nil"/>
              <w:bottom w:val="nil"/>
              <w:right w:val="nil"/>
            </w:tcBorders>
            <w:shd w:val="clear" w:color="auto" w:fill="1F4E78"/>
            <w:noWrap/>
            <w:vAlign w:val="center"/>
            <w:hideMark/>
          </w:tcPr>
          <w:p w14:paraId="55B088F1" w14:textId="77777777" w:rsidR="00EC2967" w:rsidRPr="0000058C" w:rsidRDefault="00EC2967" w:rsidP="0042199A">
            <w:pPr>
              <w:widowControl/>
              <w:spacing w:after="120" w:line="240" w:lineRule="auto"/>
              <w:jc w:val="both"/>
              <w:rPr>
                <w:rFonts w:eastAsia="Times New Roman" w:cstheme="minorHAnsi"/>
                <w:b/>
                <w:bCs/>
                <w:color w:val="FFFFFF"/>
              </w:rPr>
            </w:pPr>
            <w:r w:rsidRPr="0000058C">
              <w:rPr>
                <w:rFonts w:cstheme="minorHAnsi"/>
                <w:b/>
                <w:color w:val="FFFFFF"/>
              </w:rPr>
              <w:t> </w:t>
            </w:r>
          </w:p>
        </w:tc>
      </w:tr>
      <w:tr w:rsidR="00EA457F" w:rsidRPr="0000058C" w14:paraId="41C000F5" w14:textId="77777777" w:rsidTr="00966A6E">
        <w:trPr>
          <w:trHeight w:val="432"/>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55EE215A" w14:textId="428F4A83" w:rsidR="00EC2967" w:rsidRPr="0000058C" w:rsidRDefault="00EC2967" w:rsidP="0042199A">
            <w:pPr>
              <w:widowControl/>
              <w:spacing w:after="120" w:line="240" w:lineRule="auto"/>
              <w:jc w:val="both"/>
              <w:rPr>
                <w:rFonts w:eastAsia="Times New Roman" w:cstheme="minorHAnsi"/>
              </w:rPr>
            </w:pPr>
            <w:r w:rsidRPr="0000058C">
              <w:rPr>
                <w:rFonts w:cstheme="minorHAnsi"/>
              </w:rPr>
              <w:t xml:space="preserve">Quels donateurs soutiennent actuellement les activités programmatiques de </w:t>
            </w:r>
            <w:r w:rsidR="00F20CB5" w:rsidRPr="0000058C">
              <w:rPr>
                <w:rFonts w:cstheme="minorHAnsi"/>
              </w:rPr>
              <w:t>l’</w:t>
            </w:r>
            <w:r w:rsidRPr="0000058C">
              <w:rPr>
                <w:rFonts w:cstheme="minorHAnsi"/>
              </w:rPr>
              <w:t>organisation</w:t>
            </w:r>
            <w:r w:rsidR="00BA0143" w:rsidRPr="0000058C">
              <w:rPr>
                <w:rFonts w:cstheme="minorHAnsi"/>
              </w:rPr>
              <w:t> </w:t>
            </w:r>
            <w:r w:rsidRPr="0000058C">
              <w:rPr>
                <w:rFonts w:cstheme="minorHAnsi"/>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2B82533C" w14:textId="77777777" w:rsidR="00EC2967" w:rsidRPr="0000058C" w:rsidRDefault="00EC2967" w:rsidP="0042199A">
            <w:pPr>
              <w:widowControl/>
              <w:spacing w:after="120" w:line="240" w:lineRule="auto"/>
              <w:jc w:val="both"/>
              <w:rPr>
                <w:rFonts w:eastAsia="Times New Roman" w:cstheme="minorHAnsi"/>
                <w:color w:val="000000"/>
              </w:rPr>
            </w:pPr>
            <w:r w:rsidRPr="0000058C">
              <w:rPr>
                <w:rFonts w:cstheme="minorHAnsi"/>
                <w:color w:val="000000"/>
              </w:rPr>
              <w:t> </w:t>
            </w:r>
          </w:p>
        </w:tc>
      </w:tr>
      <w:tr w:rsidR="00EA457F" w:rsidRPr="0000058C" w14:paraId="08734313" w14:textId="77777777" w:rsidTr="00966A6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DF1A0E0" w14:textId="0A439727" w:rsidR="00EC2967" w:rsidRPr="0000058C" w:rsidRDefault="00EC2967" w:rsidP="0042199A">
            <w:pPr>
              <w:widowControl/>
              <w:spacing w:after="120" w:line="240" w:lineRule="auto"/>
              <w:jc w:val="both"/>
              <w:rPr>
                <w:rFonts w:eastAsia="Times New Roman" w:cstheme="minorHAnsi"/>
              </w:rPr>
            </w:pPr>
            <w:r w:rsidRPr="0000058C">
              <w:rPr>
                <w:rFonts w:cstheme="minorHAnsi"/>
              </w:rPr>
              <w:t>Quel est le budget global actuel des activités</w:t>
            </w:r>
            <w:r w:rsidR="00F20CB5" w:rsidRPr="0000058C">
              <w:rPr>
                <w:rFonts w:cstheme="minorHAnsi"/>
              </w:rPr>
              <w:t xml:space="preserve"> de l’organisation</w:t>
            </w:r>
            <w:r w:rsidR="00BA0143" w:rsidRPr="0000058C">
              <w:rPr>
                <w:rFonts w:cstheme="minorHAnsi"/>
              </w:rPr>
              <w:t> </w:t>
            </w:r>
            <w:r w:rsidRPr="0000058C">
              <w:rPr>
                <w:rFonts w:cstheme="minorHAnsi"/>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39B5A477" w14:textId="77777777" w:rsidR="00EC2967" w:rsidRPr="0000058C" w:rsidRDefault="00EC2967" w:rsidP="0042199A">
            <w:pPr>
              <w:widowControl/>
              <w:spacing w:after="120" w:line="240" w:lineRule="auto"/>
              <w:jc w:val="both"/>
              <w:rPr>
                <w:rFonts w:eastAsia="Times New Roman" w:cstheme="minorHAnsi"/>
                <w:color w:val="000000"/>
              </w:rPr>
            </w:pPr>
            <w:r w:rsidRPr="0000058C">
              <w:rPr>
                <w:rFonts w:cstheme="minorHAnsi"/>
                <w:color w:val="000000"/>
              </w:rPr>
              <w:t> </w:t>
            </w:r>
          </w:p>
        </w:tc>
      </w:tr>
      <w:tr w:rsidR="00EA457F" w:rsidRPr="0000058C" w14:paraId="2CA99AF4" w14:textId="77777777" w:rsidTr="00966A6E">
        <w:trPr>
          <w:trHeight w:val="84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8E0DB36" w14:textId="645C3037" w:rsidR="00EC2967" w:rsidRPr="0000058C" w:rsidRDefault="00F20CB5" w:rsidP="0042199A">
            <w:pPr>
              <w:widowControl/>
              <w:spacing w:after="120" w:line="240" w:lineRule="auto"/>
              <w:jc w:val="both"/>
              <w:rPr>
                <w:rFonts w:eastAsia="Times New Roman" w:cstheme="minorHAnsi"/>
              </w:rPr>
            </w:pPr>
            <w:r w:rsidRPr="0000058C">
              <w:rPr>
                <w:rFonts w:cstheme="minorHAnsi"/>
              </w:rPr>
              <w:lastRenderedPageBreak/>
              <w:t>L’organisation a</w:t>
            </w:r>
            <w:r w:rsidR="00EC2967" w:rsidRPr="0000058C">
              <w:rPr>
                <w:rFonts w:cstheme="minorHAnsi"/>
              </w:rPr>
              <w:t>-t-elle rencontré des problèmes de liquidité ou de solvabilité au cours des trois dernières années</w:t>
            </w:r>
            <w:r w:rsidR="00BA0143" w:rsidRPr="0000058C">
              <w:rPr>
                <w:rFonts w:cstheme="minorHAnsi"/>
              </w:rPr>
              <w:t> </w:t>
            </w:r>
            <w:r w:rsidR="00EC2967" w:rsidRPr="0000058C">
              <w:rPr>
                <w:rFonts w:cstheme="minorHAnsi"/>
              </w:rPr>
              <w:t>? Si oui, comment ces problèmes ont-ils été résolus</w:t>
            </w:r>
            <w:r w:rsidR="00BA0143" w:rsidRPr="0000058C">
              <w:rPr>
                <w:rFonts w:cstheme="minorHAnsi"/>
              </w:rPr>
              <w:t> </w:t>
            </w:r>
            <w:r w:rsidR="00EC2967" w:rsidRPr="0000058C">
              <w:rPr>
                <w:rFonts w:cstheme="minorHAnsi"/>
              </w:rPr>
              <w:t xml:space="preserve">? </w:t>
            </w:r>
          </w:p>
        </w:tc>
        <w:tc>
          <w:tcPr>
            <w:tcW w:w="5379" w:type="dxa"/>
            <w:tcBorders>
              <w:top w:val="nil"/>
              <w:left w:val="nil"/>
              <w:bottom w:val="nil"/>
              <w:right w:val="nil"/>
            </w:tcBorders>
            <w:shd w:val="clear" w:color="auto" w:fill="FFFFFF" w:themeFill="background1"/>
            <w:vAlign w:val="center"/>
            <w:hideMark/>
          </w:tcPr>
          <w:p w14:paraId="75468001" w14:textId="77777777" w:rsidR="00EC2967" w:rsidRPr="0000058C" w:rsidRDefault="00EC2967" w:rsidP="0042199A">
            <w:pPr>
              <w:widowControl/>
              <w:spacing w:after="120" w:line="240" w:lineRule="auto"/>
              <w:jc w:val="both"/>
              <w:rPr>
                <w:rFonts w:eastAsia="Times New Roman" w:cstheme="minorHAnsi"/>
                <w:color w:val="000000"/>
              </w:rPr>
            </w:pPr>
            <w:r w:rsidRPr="0000058C">
              <w:rPr>
                <w:rFonts w:cstheme="minorHAnsi"/>
                <w:color w:val="000000"/>
              </w:rPr>
              <w:t> </w:t>
            </w:r>
          </w:p>
        </w:tc>
      </w:tr>
      <w:tr w:rsidR="00EA457F" w:rsidRPr="0000058C" w14:paraId="55ED3501" w14:textId="77777777" w:rsidTr="00966A6E">
        <w:trPr>
          <w:trHeight w:val="144"/>
        </w:trPr>
        <w:tc>
          <w:tcPr>
            <w:tcW w:w="4611" w:type="dxa"/>
            <w:tcBorders>
              <w:top w:val="nil"/>
              <w:left w:val="nil"/>
              <w:bottom w:val="single" w:sz="4" w:space="0" w:color="auto"/>
              <w:right w:val="nil"/>
            </w:tcBorders>
            <w:shd w:val="clear" w:color="auto" w:fill="9D9D9C"/>
            <w:vAlign w:val="center"/>
            <w:hideMark/>
          </w:tcPr>
          <w:p w14:paraId="01AA4E66" w14:textId="77777777" w:rsidR="00EC2967" w:rsidRPr="0000058C" w:rsidRDefault="00EC2967" w:rsidP="0042199A">
            <w:pPr>
              <w:widowControl/>
              <w:spacing w:after="120" w:line="240" w:lineRule="auto"/>
              <w:jc w:val="both"/>
              <w:rPr>
                <w:rFonts w:eastAsia="Times New Roman" w:cstheme="minorHAnsi"/>
                <w:b/>
                <w:bCs/>
              </w:rPr>
            </w:pPr>
            <w:r w:rsidRPr="0000058C">
              <w:rPr>
                <w:rFonts w:cstheme="minorHAnsi"/>
                <w:b/>
                <w:color w:val="FFFFFF"/>
              </w:rPr>
              <w:t>Système de comptabilité</w:t>
            </w:r>
          </w:p>
        </w:tc>
        <w:tc>
          <w:tcPr>
            <w:tcW w:w="5379" w:type="dxa"/>
            <w:tcBorders>
              <w:top w:val="nil"/>
              <w:left w:val="nil"/>
              <w:bottom w:val="single" w:sz="4" w:space="0" w:color="auto"/>
              <w:right w:val="nil"/>
            </w:tcBorders>
            <w:shd w:val="clear" w:color="auto" w:fill="9D9D9C"/>
            <w:vAlign w:val="center"/>
            <w:hideMark/>
          </w:tcPr>
          <w:p w14:paraId="7D8E44AA" w14:textId="77777777" w:rsidR="00EC2967" w:rsidRPr="0000058C" w:rsidRDefault="00EC2967" w:rsidP="0042199A">
            <w:pPr>
              <w:widowControl/>
              <w:spacing w:after="120" w:line="240" w:lineRule="auto"/>
              <w:jc w:val="both"/>
              <w:rPr>
                <w:rFonts w:eastAsia="Times New Roman" w:cstheme="minorHAnsi"/>
                <w:b/>
                <w:bCs/>
              </w:rPr>
            </w:pPr>
            <w:r w:rsidRPr="0000058C">
              <w:rPr>
                <w:rFonts w:cstheme="minorHAnsi"/>
                <w:b/>
              </w:rPr>
              <w:t> </w:t>
            </w:r>
          </w:p>
        </w:tc>
      </w:tr>
      <w:tr w:rsidR="00EA457F" w:rsidRPr="0000058C" w14:paraId="3420E185" w14:textId="77777777" w:rsidTr="00966A6E">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4780" w14:textId="3F0015BD" w:rsidR="00EC2967" w:rsidRPr="0000058C" w:rsidRDefault="00F20CB5" w:rsidP="0042199A">
            <w:pPr>
              <w:widowControl/>
              <w:spacing w:after="120" w:line="240" w:lineRule="auto"/>
              <w:jc w:val="both"/>
              <w:rPr>
                <w:rFonts w:eastAsia="Times New Roman" w:cstheme="minorHAnsi"/>
              </w:rPr>
            </w:pPr>
            <w:r w:rsidRPr="0000058C">
              <w:rPr>
                <w:rFonts w:cstheme="minorHAnsi"/>
              </w:rPr>
              <w:t>L’</w:t>
            </w:r>
            <w:r w:rsidR="00EC2967" w:rsidRPr="0000058C">
              <w:rPr>
                <w:rFonts w:cstheme="minorHAnsi"/>
              </w:rPr>
              <w:t xml:space="preserve">organisation est-elle dotée de politiques </w:t>
            </w:r>
            <w:r w:rsidRPr="0000058C">
              <w:rPr>
                <w:rFonts w:cstheme="minorHAnsi"/>
              </w:rPr>
              <w:t xml:space="preserve">précises </w:t>
            </w:r>
            <w:r w:rsidR="00FA54C8" w:rsidRPr="0000058C">
              <w:rPr>
                <w:rFonts w:cstheme="minorHAnsi"/>
              </w:rPr>
              <w:t xml:space="preserve">énonçant </w:t>
            </w:r>
            <w:r w:rsidR="00EC2967" w:rsidRPr="0000058C">
              <w:rPr>
                <w:rFonts w:cstheme="minorHAnsi"/>
              </w:rPr>
              <w:t>ses normes, règles et procédures en matière de comptabilité</w:t>
            </w:r>
            <w:r w:rsidR="00BA0143" w:rsidRPr="0000058C">
              <w:rPr>
                <w:rFonts w:cstheme="minorHAnsi"/>
              </w:rPr>
              <w:t> </w:t>
            </w:r>
            <w:r w:rsidR="00EC2967" w:rsidRPr="0000058C">
              <w:rPr>
                <w:rFonts w:cstheme="minorHAnsi"/>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EAEB4" w14:textId="72F08C02"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37D35D88"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872A6" w14:textId="4C3D9684" w:rsidR="00EC2967" w:rsidRPr="0000058C" w:rsidRDefault="00EC2967" w:rsidP="0042199A">
            <w:pPr>
              <w:widowControl/>
              <w:spacing w:after="120" w:line="240" w:lineRule="auto"/>
              <w:jc w:val="both"/>
              <w:rPr>
                <w:rFonts w:eastAsia="Times New Roman" w:cstheme="minorHAnsi"/>
              </w:rPr>
            </w:pPr>
            <w:r w:rsidRPr="0000058C">
              <w:rPr>
                <w:rFonts w:cstheme="minorHAnsi"/>
              </w:rPr>
              <w:t xml:space="preserve">Quelles normes comptables </w:t>
            </w:r>
            <w:proofErr w:type="spellStart"/>
            <w:r w:rsidRPr="0000058C">
              <w:rPr>
                <w:rFonts w:cstheme="minorHAnsi"/>
              </w:rPr>
              <w:t>suit-elle</w:t>
            </w:r>
            <w:proofErr w:type="spellEnd"/>
            <w:r w:rsidRPr="0000058C">
              <w:rPr>
                <w:rFonts w:cstheme="minorHAnsi"/>
              </w:rPr>
              <w:t xml:space="preserve"> (IPSAS, IFRS ou r</w:t>
            </w:r>
            <w:r w:rsidR="00BF70F4" w:rsidRPr="0000058C">
              <w:rPr>
                <w:rFonts w:cstheme="minorHAnsi"/>
              </w:rPr>
              <w:t>é</w:t>
            </w:r>
            <w:r w:rsidRPr="0000058C">
              <w:rPr>
                <w:rFonts w:cstheme="minorHAnsi"/>
              </w:rPr>
              <w:t>glementation nationale)</w:t>
            </w:r>
            <w:r w:rsidR="00BA0143" w:rsidRPr="0000058C">
              <w:rPr>
                <w:rFonts w:cstheme="minorHAnsi"/>
              </w:rPr>
              <w:t> </w:t>
            </w:r>
            <w:r w:rsidRPr="0000058C">
              <w:rPr>
                <w:rFonts w:cstheme="minorHAnsi"/>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32F88" w14:textId="77777777" w:rsidR="00EC2967" w:rsidRPr="0000058C" w:rsidRDefault="00EC2967" w:rsidP="0042199A">
            <w:pPr>
              <w:widowControl/>
              <w:spacing w:after="120" w:line="240" w:lineRule="auto"/>
              <w:jc w:val="both"/>
              <w:rPr>
                <w:rFonts w:eastAsia="Times New Roman" w:cstheme="minorHAnsi"/>
                <w:color w:val="000000"/>
              </w:rPr>
            </w:pPr>
            <w:r w:rsidRPr="0000058C">
              <w:rPr>
                <w:rFonts w:cstheme="minorHAnsi"/>
                <w:color w:val="000000"/>
              </w:rPr>
              <w:t> </w:t>
            </w:r>
          </w:p>
        </w:tc>
      </w:tr>
      <w:tr w:rsidR="00EA457F" w:rsidRPr="0000058C" w14:paraId="152BE433"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FE2D" w14:textId="2A878756" w:rsidR="00EC2967" w:rsidRPr="0000058C" w:rsidRDefault="00EC2967" w:rsidP="0042199A">
            <w:pPr>
              <w:widowControl/>
              <w:spacing w:after="120" w:line="240" w:lineRule="auto"/>
              <w:jc w:val="both"/>
              <w:rPr>
                <w:rFonts w:eastAsia="Times New Roman" w:cstheme="minorHAnsi"/>
              </w:rPr>
            </w:pPr>
            <w:r w:rsidRPr="0000058C">
              <w:rPr>
                <w:rFonts w:cstheme="minorHAnsi"/>
              </w:rPr>
              <w:t xml:space="preserve">Quel logiciel de comptabilité </w:t>
            </w:r>
            <w:r w:rsidR="00F874EA" w:rsidRPr="0000058C">
              <w:rPr>
                <w:rFonts w:cstheme="minorHAnsi"/>
              </w:rPr>
              <w:t xml:space="preserve">l’organisation </w:t>
            </w:r>
            <w:r w:rsidRPr="0000058C">
              <w:rPr>
                <w:rFonts w:cstheme="minorHAnsi"/>
              </w:rPr>
              <w:t>utilise</w:t>
            </w:r>
            <w:r w:rsidR="00EC1B0F" w:rsidRPr="0000058C">
              <w:rPr>
                <w:rFonts w:cstheme="minorHAnsi"/>
              </w:rPr>
              <w:noBreakHyphen/>
              <w:t>t</w:t>
            </w:r>
            <w:r w:rsidR="00EC1B0F" w:rsidRPr="0000058C">
              <w:rPr>
                <w:rFonts w:cstheme="minorHAnsi"/>
              </w:rPr>
              <w:noBreakHyphen/>
              <w:t>el</w:t>
            </w:r>
            <w:r w:rsidRPr="0000058C">
              <w:rPr>
                <w:rFonts w:cstheme="minorHAnsi"/>
              </w:rPr>
              <w:t>le et celui-ci est-il intégré à d’autres fonctions (par exemple, ressources humaines ou achats)</w:t>
            </w:r>
            <w:r w:rsidR="00BA0143" w:rsidRPr="0000058C">
              <w:rPr>
                <w:rFonts w:cstheme="minorHAnsi"/>
              </w:rPr>
              <w:t> </w:t>
            </w:r>
            <w:r w:rsidRPr="0000058C">
              <w:rPr>
                <w:rFonts w:cstheme="minorHAnsi"/>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EE109" w14:textId="77777777" w:rsidR="00EC2967" w:rsidRPr="0000058C" w:rsidRDefault="00EC2967" w:rsidP="0042199A">
            <w:pPr>
              <w:widowControl/>
              <w:spacing w:after="120" w:line="240" w:lineRule="auto"/>
              <w:jc w:val="both"/>
              <w:rPr>
                <w:rFonts w:eastAsia="Times New Roman" w:cstheme="minorHAnsi"/>
                <w:color w:val="000000"/>
              </w:rPr>
            </w:pPr>
            <w:r w:rsidRPr="0000058C">
              <w:rPr>
                <w:rFonts w:cstheme="minorHAnsi"/>
                <w:color w:val="000000"/>
              </w:rPr>
              <w:t> </w:t>
            </w:r>
          </w:p>
        </w:tc>
      </w:tr>
      <w:tr w:rsidR="00EA457F" w:rsidRPr="0000058C" w14:paraId="3E4CFBE8" w14:textId="77777777" w:rsidTr="00966A6E">
        <w:trPr>
          <w:trHeight w:val="100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E2868" w14:textId="5D7222B0" w:rsidR="00EC2967" w:rsidRPr="0000058C" w:rsidRDefault="00EC2967" w:rsidP="0042199A">
            <w:pPr>
              <w:widowControl/>
              <w:spacing w:after="120" w:line="240" w:lineRule="auto"/>
              <w:jc w:val="both"/>
              <w:rPr>
                <w:rFonts w:cstheme="minorHAnsi"/>
              </w:rPr>
            </w:pPr>
            <w:r w:rsidRPr="0000058C">
              <w:rPr>
                <w:rFonts w:cstheme="minorHAnsi"/>
              </w:rPr>
              <w:t>Quelle</w:t>
            </w:r>
            <w:r w:rsidR="00F874EA" w:rsidRPr="0000058C">
              <w:rPr>
                <w:rFonts w:cstheme="minorHAnsi"/>
              </w:rPr>
              <w:t xml:space="preserve"> est la politique de l’organisation</w:t>
            </w:r>
            <w:r w:rsidRPr="0000058C">
              <w:rPr>
                <w:rFonts w:cstheme="minorHAnsi"/>
              </w:rPr>
              <w:t xml:space="preserve"> en matière de conservation des documents comptables et des pièces justificatives</w:t>
            </w:r>
            <w:r w:rsidR="00BA0143" w:rsidRPr="0000058C">
              <w:rPr>
                <w:rFonts w:cstheme="minorHAnsi"/>
              </w:rPr>
              <w:t> </w:t>
            </w:r>
            <w:r w:rsidRPr="0000058C">
              <w:rPr>
                <w:rFonts w:cstheme="minorHAnsi"/>
              </w:rPr>
              <w:t>? Comment</w:t>
            </w:r>
            <w:r w:rsidR="00F31902" w:rsidRPr="0000058C">
              <w:rPr>
                <w:rFonts w:cstheme="minorHAnsi"/>
              </w:rPr>
              <w:t xml:space="preserve"> l’organisation</w:t>
            </w:r>
            <w:r w:rsidRPr="0000058C">
              <w:rPr>
                <w:rFonts w:cstheme="minorHAnsi"/>
              </w:rPr>
              <w:t xml:space="preserve"> protège-t-elle ses archives des vols, des incendies, des inondations, etc. ? A-t-elle rencontré des difficultés à cet égard au cours des trois dernières années</w:t>
            </w:r>
            <w:r w:rsidR="00BA0143" w:rsidRPr="0000058C">
              <w:rPr>
                <w:rFonts w:cstheme="minorHAnsi"/>
              </w:rPr>
              <w:t> </w:t>
            </w:r>
            <w:r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0FA3F" w14:textId="77777777" w:rsidR="00EC2967" w:rsidRPr="0000058C" w:rsidRDefault="00EC2967" w:rsidP="0042199A">
            <w:pPr>
              <w:widowControl/>
              <w:spacing w:after="120" w:line="240" w:lineRule="auto"/>
              <w:jc w:val="both"/>
              <w:rPr>
                <w:rFonts w:eastAsia="Times New Roman" w:cstheme="minorHAnsi"/>
                <w:color w:val="000000"/>
              </w:rPr>
            </w:pPr>
            <w:r w:rsidRPr="0000058C">
              <w:rPr>
                <w:rFonts w:cstheme="minorHAnsi"/>
                <w:color w:val="000000"/>
              </w:rPr>
              <w:t> </w:t>
            </w:r>
          </w:p>
        </w:tc>
      </w:tr>
      <w:tr w:rsidR="00EA457F" w:rsidRPr="0000058C" w14:paraId="0CDCE26D" w14:textId="77777777" w:rsidTr="00966A6E">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8D5E3" w14:textId="4D65AAA2" w:rsidR="00EC2967" w:rsidRPr="0000058C" w:rsidRDefault="003665F9" w:rsidP="0042199A">
            <w:pPr>
              <w:widowControl/>
              <w:spacing w:after="120" w:line="240" w:lineRule="auto"/>
              <w:jc w:val="both"/>
              <w:rPr>
                <w:rFonts w:eastAsia="Times New Roman" w:cstheme="minorHAnsi"/>
              </w:rPr>
            </w:pPr>
            <w:r w:rsidRPr="0000058C">
              <w:rPr>
                <w:rFonts w:cstheme="minorHAnsi"/>
              </w:rPr>
              <w:t>L’organisation c</w:t>
            </w:r>
            <w:r w:rsidR="00EC2967" w:rsidRPr="0000058C">
              <w:rPr>
                <w:rFonts w:cstheme="minorHAnsi"/>
              </w:rPr>
              <w:t xml:space="preserve">omptabilise-t-elle tous ses coûts </w:t>
            </w:r>
            <w:r w:rsidRPr="0000058C">
              <w:rPr>
                <w:rFonts w:cstheme="minorHAnsi"/>
              </w:rPr>
              <w:t>en temps voulu</w:t>
            </w:r>
            <w:r w:rsidR="00BA0143" w:rsidRPr="0000058C">
              <w:rPr>
                <w:rFonts w:cstheme="minorHAnsi"/>
              </w:rPr>
              <w:t> </w:t>
            </w:r>
            <w:r w:rsidR="00EC2967"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240CE" w14:textId="13C37076"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77D332C1" w14:textId="77777777" w:rsidTr="00966A6E">
        <w:trPr>
          <w:trHeight w:val="57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71CEF" w14:textId="247BE92E" w:rsidR="00EC2967" w:rsidRPr="0000058C" w:rsidRDefault="003665F9" w:rsidP="0042199A">
            <w:pPr>
              <w:widowControl/>
              <w:spacing w:after="120" w:line="240" w:lineRule="auto"/>
              <w:jc w:val="both"/>
              <w:rPr>
                <w:rFonts w:eastAsia="Times New Roman" w:cstheme="minorHAnsi"/>
              </w:rPr>
            </w:pPr>
            <w:r w:rsidRPr="0000058C">
              <w:rPr>
                <w:rFonts w:cstheme="minorHAnsi"/>
              </w:rPr>
              <w:t>L’organisation p</w:t>
            </w:r>
            <w:r w:rsidR="00EC2967" w:rsidRPr="0000058C">
              <w:rPr>
                <w:rFonts w:cstheme="minorHAnsi"/>
              </w:rPr>
              <w:t>eut-elle établir des rapports financiers périodiques au niveau des projets</w:t>
            </w:r>
            <w:r w:rsidR="00BA0143" w:rsidRPr="0000058C">
              <w:rPr>
                <w:rFonts w:cstheme="minorHAnsi"/>
              </w:rPr>
              <w:t> </w:t>
            </w:r>
            <w:r w:rsidR="00EC2967"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DAC2F" w14:textId="4BBE1D48"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3A47B315"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7C4F1257" w14:textId="77777777" w:rsidR="00EC2967" w:rsidRPr="0000058C" w:rsidRDefault="00EC2967" w:rsidP="0042199A">
            <w:pPr>
              <w:widowControl/>
              <w:spacing w:after="120" w:line="240" w:lineRule="auto"/>
              <w:jc w:val="both"/>
              <w:rPr>
                <w:rFonts w:eastAsia="Times New Roman" w:cstheme="minorHAnsi"/>
                <w:b/>
                <w:bCs/>
              </w:rPr>
            </w:pPr>
            <w:r w:rsidRPr="0000058C">
              <w:rPr>
                <w:rFonts w:cstheme="minorHAnsi"/>
                <w:b/>
                <w:color w:val="FFFFFF"/>
              </w:rPr>
              <w:t>Contrôle financier</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007F9A1B" w14:textId="77777777" w:rsidR="00EC2967" w:rsidRPr="0000058C" w:rsidRDefault="00EC2967" w:rsidP="0042199A">
            <w:pPr>
              <w:widowControl/>
              <w:spacing w:after="120" w:line="240" w:lineRule="auto"/>
              <w:jc w:val="both"/>
              <w:rPr>
                <w:rFonts w:eastAsia="Times New Roman" w:cstheme="minorHAnsi"/>
                <w:b/>
                <w:bCs/>
              </w:rPr>
            </w:pPr>
            <w:r w:rsidRPr="0000058C">
              <w:rPr>
                <w:rFonts w:cstheme="minorHAnsi"/>
                <w:b/>
              </w:rPr>
              <w:t> </w:t>
            </w:r>
          </w:p>
        </w:tc>
      </w:tr>
      <w:tr w:rsidR="00EA457F" w:rsidRPr="0000058C" w14:paraId="581F0B41"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0C16" w14:textId="54FF3ED8" w:rsidR="00EC2967" w:rsidRPr="0000058C" w:rsidRDefault="003665F9" w:rsidP="0042199A">
            <w:pPr>
              <w:widowControl/>
              <w:spacing w:after="120" w:line="240" w:lineRule="auto"/>
              <w:jc w:val="both"/>
              <w:rPr>
                <w:rFonts w:eastAsia="Times New Roman" w:cstheme="minorHAnsi"/>
              </w:rPr>
            </w:pPr>
            <w:r w:rsidRPr="0000058C">
              <w:rPr>
                <w:rFonts w:cstheme="minorHAnsi"/>
              </w:rPr>
              <w:t>L’</w:t>
            </w:r>
            <w:r w:rsidR="00EC2967" w:rsidRPr="0000058C">
              <w:rPr>
                <w:rFonts w:cstheme="minorHAnsi"/>
              </w:rPr>
              <w:t xml:space="preserve">organisation détient-elle un compte </w:t>
            </w:r>
            <w:r w:rsidR="00E05FC1" w:rsidRPr="0000058C">
              <w:rPr>
                <w:rFonts w:cstheme="minorHAnsi"/>
              </w:rPr>
              <w:t>bancaire</w:t>
            </w:r>
            <w:r w:rsidR="00EC2967" w:rsidRPr="0000058C">
              <w:rPr>
                <w:rFonts w:cstheme="minorHAnsi"/>
              </w:rPr>
              <w:t xml:space="preserve"> à son nom</w:t>
            </w:r>
            <w:r w:rsidR="00BA0143" w:rsidRPr="0000058C">
              <w:rPr>
                <w:rFonts w:cstheme="minorHAnsi"/>
              </w:rPr>
              <w:t> </w:t>
            </w:r>
            <w:r w:rsidR="00EC2967"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29D09" w14:textId="2BF378A2"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6A7703F1"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FA42A" w14:textId="22429482" w:rsidR="00EC2967" w:rsidRPr="0000058C" w:rsidRDefault="008F2E05" w:rsidP="0042199A">
            <w:pPr>
              <w:widowControl/>
              <w:spacing w:after="120" w:line="240" w:lineRule="auto"/>
              <w:jc w:val="both"/>
              <w:rPr>
                <w:rFonts w:eastAsia="Times New Roman" w:cstheme="minorHAnsi"/>
              </w:rPr>
            </w:pPr>
            <w:r w:rsidRPr="0000058C">
              <w:rPr>
                <w:rFonts w:cstheme="minorHAnsi"/>
              </w:rPr>
              <w:t xml:space="preserve">L’organisation </w:t>
            </w:r>
            <w:r w:rsidR="00553D4B" w:rsidRPr="0000058C">
              <w:rPr>
                <w:rFonts w:cstheme="minorHAnsi"/>
              </w:rPr>
              <w:t>a</w:t>
            </w:r>
            <w:r w:rsidR="00EC2967" w:rsidRPr="0000058C">
              <w:rPr>
                <w:rFonts w:cstheme="minorHAnsi"/>
              </w:rPr>
              <w:t xml:space="preserve">-t-elle </w:t>
            </w:r>
            <w:r w:rsidR="00553D4B" w:rsidRPr="0000058C">
              <w:rPr>
                <w:rFonts w:cstheme="minorHAnsi"/>
              </w:rPr>
              <w:t xml:space="preserve">établi </w:t>
            </w:r>
            <w:r w:rsidR="00EC2967" w:rsidRPr="0000058C">
              <w:rPr>
                <w:rFonts w:cstheme="minorHAnsi"/>
              </w:rPr>
              <w:t>de</w:t>
            </w:r>
            <w:r w:rsidR="00553D4B" w:rsidRPr="0000058C">
              <w:rPr>
                <w:rFonts w:cstheme="minorHAnsi"/>
              </w:rPr>
              <w:t>s</w:t>
            </w:r>
            <w:r w:rsidR="00EC2967" w:rsidRPr="0000058C">
              <w:rPr>
                <w:rFonts w:cstheme="minorHAnsi"/>
              </w:rPr>
              <w:t xml:space="preserve"> fonctions d’audit interne</w:t>
            </w:r>
            <w:r w:rsidR="00BA0143" w:rsidRPr="0000058C">
              <w:rPr>
                <w:rFonts w:cstheme="minorHAnsi"/>
              </w:rPr>
              <w:t> </w:t>
            </w:r>
            <w:r w:rsidR="00EC2967" w:rsidRPr="0000058C">
              <w:rPr>
                <w:rFonts w:cstheme="minorHAnsi"/>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9BA26" w14:textId="36679D1E"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3969426D"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F20F8" w14:textId="391C53B2" w:rsidR="00EC2967" w:rsidRPr="0000058C" w:rsidRDefault="00EC2967" w:rsidP="0042199A">
            <w:pPr>
              <w:widowControl/>
              <w:spacing w:after="120" w:line="240" w:lineRule="auto"/>
              <w:jc w:val="both"/>
              <w:rPr>
                <w:rFonts w:eastAsia="Times New Roman" w:cstheme="minorHAnsi"/>
              </w:rPr>
            </w:pPr>
            <w:r w:rsidRPr="0000058C">
              <w:rPr>
                <w:rFonts w:cstheme="minorHAnsi"/>
              </w:rPr>
              <w:t xml:space="preserve">Existe-t-il une obligation </w:t>
            </w:r>
            <w:r w:rsidR="008F2E05" w:rsidRPr="0000058C">
              <w:rPr>
                <w:rFonts w:cstheme="minorHAnsi"/>
              </w:rPr>
              <w:t xml:space="preserve">de vérification </w:t>
            </w:r>
            <w:r w:rsidRPr="0000058C">
              <w:rPr>
                <w:rFonts w:cstheme="minorHAnsi"/>
              </w:rPr>
              <w:t>externe réguli</w:t>
            </w:r>
            <w:r w:rsidR="008F2E05" w:rsidRPr="0000058C">
              <w:rPr>
                <w:rFonts w:cstheme="minorHAnsi"/>
              </w:rPr>
              <w:t>ère</w:t>
            </w:r>
            <w:r w:rsidRPr="0000058C">
              <w:rPr>
                <w:rFonts w:cstheme="minorHAnsi"/>
              </w:rPr>
              <w:t xml:space="preserve"> des comptes de l’organisation et</w:t>
            </w:r>
            <w:r w:rsidR="008F2E05" w:rsidRPr="0000058C">
              <w:rPr>
                <w:rFonts w:cstheme="minorHAnsi"/>
              </w:rPr>
              <w:t>,</w:t>
            </w:r>
            <w:r w:rsidRPr="0000058C">
              <w:rPr>
                <w:rFonts w:cstheme="minorHAnsi"/>
              </w:rPr>
              <w:t xml:space="preserve"> si oui, ces </w:t>
            </w:r>
            <w:r w:rsidR="00B351B7" w:rsidRPr="0000058C">
              <w:rPr>
                <w:rFonts w:cstheme="minorHAnsi"/>
              </w:rPr>
              <w:t xml:space="preserve">vérifications </w:t>
            </w:r>
            <w:r w:rsidRPr="0000058C">
              <w:rPr>
                <w:rFonts w:cstheme="minorHAnsi"/>
              </w:rPr>
              <w:t>sont-</w:t>
            </w:r>
            <w:r w:rsidR="00B351B7" w:rsidRPr="0000058C">
              <w:rPr>
                <w:rFonts w:cstheme="minorHAnsi"/>
              </w:rPr>
              <w:t>elle</w:t>
            </w:r>
            <w:r w:rsidRPr="0000058C">
              <w:rPr>
                <w:rFonts w:cstheme="minorHAnsi"/>
              </w:rPr>
              <w:t>s réalisé</w:t>
            </w:r>
            <w:r w:rsidR="00B351B7" w:rsidRPr="0000058C">
              <w:rPr>
                <w:rFonts w:cstheme="minorHAnsi"/>
              </w:rPr>
              <w:t>e</w:t>
            </w:r>
            <w:r w:rsidRPr="0000058C">
              <w:rPr>
                <w:rFonts w:cstheme="minorHAnsi"/>
              </w:rPr>
              <w:t xml:space="preserve">s </w:t>
            </w:r>
            <w:r w:rsidR="00B351B7" w:rsidRPr="0000058C">
              <w:rPr>
                <w:rFonts w:cstheme="minorHAnsi"/>
              </w:rPr>
              <w:t>en temps voulu</w:t>
            </w:r>
            <w:r w:rsidR="00BA0143" w:rsidRPr="0000058C">
              <w:rPr>
                <w:rFonts w:cstheme="minorHAnsi"/>
              </w:rPr>
              <w:t> </w:t>
            </w:r>
            <w:r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C3ED" w14:textId="40035F91"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485592AD" w14:textId="77777777" w:rsidTr="00966A6E">
        <w:trPr>
          <w:trHeight w:val="31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15A9" w14:textId="05766D6F" w:rsidR="00EC2967" w:rsidRPr="0000058C" w:rsidRDefault="0048728A" w:rsidP="0042199A">
            <w:pPr>
              <w:widowControl/>
              <w:spacing w:after="120" w:line="240" w:lineRule="auto"/>
              <w:jc w:val="both"/>
              <w:rPr>
                <w:rFonts w:eastAsia="Times New Roman" w:cstheme="minorHAnsi"/>
              </w:rPr>
            </w:pPr>
            <w:r w:rsidRPr="0000058C">
              <w:rPr>
                <w:rFonts w:cstheme="minorHAnsi"/>
              </w:rPr>
              <w:t>L’</w:t>
            </w:r>
            <w:r w:rsidR="00EC2967" w:rsidRPr="0000058C">
              <w:rPr>
                <w:rFonts w:cstheme="minorHAnsi"/>
              </w:rPr>
              <w:t xml:space="preserve">organisation se conforme-t-elle aux recommandations </w:t>
            </w:r>
            <w:r w:rsidR="00957A1B" w:rsidRPr="0000058C">
              <w:rPr>
                <w:rFonts w:cstheme="minorHAnsi"/>
              </w:rPr>
              <w:t>issues</w:t>
            </w:r>
            <w:r w:rsidR="00EC2967" w:rsidRPr="0000058C">
              <w:rPr>
                <w:rFonts w:cstheme="minorHAnsi"/>
              </w:rPr>
              <w:t xml:space="preserve"> de</w:t>
            </w:r>
            <w:r w:rsidR="00713342" w:rsidRPr="0000058C">
              <w:rPr>
                <w:rFonts w:cstheme="minorHAnsi"/>
              </w:rPr>
              <w:t>s</w:t>
            </w:r>
            <w:r w:rsidR="00EC2967" w:rsidRPr="0000058C">
              <w:rPr>
                <w:rFonts w:cstheme="minorHAnsi"/>
              </w:rPr>
              <w:t xml:space="preserve"> </w:t>
            </w:r>
            <w:r w:rsidR="00957A1B" w:rsidRPr="0000058C">
              <w:rPr>
                <w:rFonts w:cstheme="minorHAnsi"/>
              </w:rPr>
              <w:t>vérifications</w:t>
            </w:r>
            <w:r w:rsidR="00BA0143" w:rsidRPr="0000058C">
              <w:rPr>
                <w:rFonts w:cstheme="minorHAnsi"/>
              </w:rPr>
              <w:t> </w:t>
            </w:r>
            <w:r w:rsidR="00EC2967"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9A180" w14:textId="5C760515"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55C99264"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8D543" w14:textId="0288E856" w:rsidR="00EC2967" w:rsidRPr="0000058C" w:rsidRDefault="00EC2967" w:rsidP="0042199A">
            <w:pPr>
              <w:widowControl/>
              <w:spacing w:after="120" w:line="240" w:lineRule="auto"/>
              <w:jc w:val="both"/>
              <w:rPr>
                <w:rFonts w:eastAsia="Times New Roman" w:cstheme="minorHAnsi"/>
              </w:rPr>
            </w:pPr>
            <w:r w:rsidRPr="0000058C">
              <w:rPr>
                <w:rFonts w:cstheme="minorHAnsi"/>
              </w:rPr>
              <w:t>Quel</w:t>
            </w:r>
            <w:r w:rsidR="00576827" w:rsidRPr="0000058C">
              <w:rPr>
                <w:rFonts w:cstheme="minorHAnsi"/>
              </w:rPr>
              <w:t>le</w:t>
            </w:r>
            <w:r w:rsidRPr="0000058C">
              <w:rPr>
                <w:rFonts w:cstheme="minorHAnsi"/>
              </w:rPr>
              <w:t xml:space="preserve">s sont les principales caractéristiques du système de contrôle interne </w:t>
            </w:r>
            <w:r w:rsidR="00957A1B" w:rsidRPr="0000058C">
              <w:rPr>
                <w:rFonts w:cstheme="minorHAnsi"/>
              </w:rPr>
              <w:t>existant</w:t>
            </w:r>
            <w:r w:rsidR="00BA0143" w:rsidRPr="0000058C">
              <w:rPr>
                <w:rFonts w:cstheme="minorHAnsi"/>
              </w:rPr>
              <w:t> </w:t>
            </w:r>
            <w:r w:rsidRPr="0000058C">
              <w:rPr>
                <w:rFonts w:cstheme="minorHAnsi"/>
              </w:rPr>
              <w:t xml:space="preserve">? </w:t>
            </w:r>
            <w:r w:rsidR="00957A1B" w:rsidRPr="0000058C">
              <w:rPr>
                <w:rFonts w:cstheme="minorHAnsi"/>
              </w:rPr>
              <w:t>L’</w:t>
            </w:r>
            <w:r w:rsidRPr="0000058C">
              <w:rPr>
                <w:rFonts w:cstheme="minorHAnsi"/>
              </w:rPr>
              <w:t>organisation a-t-elle rencontré des difficultés à cet égard au cours des trois dernières années</w:t>
            </w:r>
            <w:r w:rsidR="00BA0143" w:rsidRPr="0000058C">
              <w:rPr>
                <w:rFonts w:cstheme="minorHAnsi"/>
              </w:rPr>
              <w:t> </w:t>
            </w:r>
            <w:r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A19B9" w14:textId="77777777" w:rsidR="00EC2967" w:rsidRPr="0000058C" w:rsidRDefault="00EC2967" w:rsidP="0042199A">
            <w:pPr>
              <w:widowControl/>
              <w:spacing w:after="120" w:line="240" w:lineRule="auto"/>
              <w:jc w:val="both"/>
              <w:rPr>
                <w:rFonts w:eastAsia="Times New Roman" w:cstheme="minorHAnsi"/>
                <w:color w:val="000000"/>
              </w:rPr>
            </w:pPr>
            <w:r w:rsidRPr="0000058C">
              <w:rPr>
                <w:rFonts w:cstheme="minorHAnsi"/>
                <w:color w:val="000000"/>
              </w:rPr>
              <w:t> </w:t>
            </w:r>
          </w:p>
        </w:tc>
      </w:tr>
      <w:tr w:rsidR="00EA457F" w:rsidRPr="0000058C" w14:paraId="6724593C"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1EB68" w14:textId="689AC939" w:rsidR="00EC2967" w:rsidRPr="0000058C" w:rsidRDefault="00EC2967" w:rsidP="0042199A">
            <w:pPr>
              <w:widowControl/>
              <w:spacing w:after="120" w:line="240" w:lineRule="auto"/>
              <w:jc w:val="both"/>
              <w:rPr>
                <w:rFonts w:cstheme="minorHAnsi"/>
              </w:rPr>
            </w:pPr>
            <w:r w:rsidRPr="0000058C">
              <w:rPr>
                <w:rFonts w:cstheme="minorHAnsi"/>
              </w:rPr>
              <w:t>Comment</w:t>
            </w:r>
            <w:r w:rsidR="00957A1B" w:rsidRPr="0000058C">
              <w:rPr>
                <w:rFonts w:cstheme="minorHAnsi"/>
              </w:rPr>
              <w:t xml:space="preserve"> l’organisation</w:t>
            </w:r>
            <w:r w:rsidRPr="0000058C">
              <w:rPr>
                <w:rFonts w:cstheme="minorHAnsi"/>
              </w:rPr>
              <w:t xml:space="preserve"> garantit-elle une séparation suffisante des </w:t>
            </w:r>
            <w:r w:rsidR="00CF2CEC" w:rsidRPr="0000058C">
              <w:rPr>
                <w:rFonts w:cstheme="minorHAnsi"/>
              </w:rPr>
              <w:t>tâches</w:t>
            </w:r>
            <w:r w:rsidR="00BA0143" w:rsidRPr="0000058C">
              <w:rPr>
                <w:rFonts w:cstheme="minorHAnsi"/>
              </w:rPr>
              <w:t> </w:t>
            </w:r>
            <w:r w:rsidRPr="0000058C">
              <w:rPr>
                <w:rFonts w:cstheme="minorHAnsi"/>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0CFE5" w14:textId="77777777" w:rsidR="00EC2967" w:rsidRPr="0000058C" w:rsidRDefault="00EC2967" w:rsidP="0042199A">
            <w:pPr>
              <w:widowControl/>
              <w:spacing w:after="120" w:line="240" w:lineRule="auto"/>
              <w:jc w:val="both"/>
              <w:rPr>
                <w:rFonts w:eastAsia="Times New Roman" w:cstheme="minorHAnsi"/>
                <w:color w:val="000000"/>
              </w:rPr>
            </w:pPr>
            <w:r w:rsidRPr="0000058C">
              <w:rPr>
                <w:rFonts w:cstheme="minorHAnsi"/>
                <w:color w:val="000000"/>
              </w:rPr>
              <w:t> </w:t>
            </w:r>
          </w:p>
        </w:tc>
      </w:tr>
      <w:tr w:rsidR="00EA457F" w:rsidRPr="0000058C" w14:paraId="50DD44DB"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32DA" w14:textId="342D10AA" w:rsidR="00EC2967" w:rsidRPr="0000058C" w:rsidRDefault="00A52DD3" w:rsidP="0042199A">
            <w:pPr>
              <w:widowControl/>
              <w:spacing w:after="120" w:line="240" w:lineRule="auto"/>
              <w:jc w:val="both"/>
              <w:rPr>
                <w:rFonts w:eastAsia="Times New Roman" w:cstheme="minorHAnsi"/>
              </w:rPr>
            </w:pPr>
            <w:r w:rsidRPr="0000058C">
              <w:rPr>
                <w:rFonts w:cstheme="minorHAnsi"/>
              </w:rPr>
              <w:t>L’organisation a</w:t>
            </w:r>
            <w:r w:rsidR="001D0799" w:rsidRPr="0000058C">
              <w:rPr>
                <w:rFonts w:cstheme="minorHAnsi"/>
              </w:rPr>
              <w:t>-t-elle un système pour éviter que les dépenses ne soient communiquées deux fois aux donateurs</w:t>
            </w:r>
            <w:r w:rsidR="00BA0143" w:rsidRPr="0000058C">
              <w:rPr>
                <w:rFonts w:cstheme="minorHAnsi"/>
              </w:rPr>
              <w:t> </w:t>
            </w:r>
            <w:r w:rsidR="001D0799" w:rsidRPr="0000058C">
              <w:rPr>
                <w:rFonts w:cstheme="minorHAnsi"/>
              </w:rPr>
              <w:t xml:space="preserve">? Dispose-t-elle d’un </w:t>
            </w:r>
            <w:r w:rsidR="002C604A" w:rsidRPr="0000058C">
              <w:rPr>
                <w:rFonts w:cstheme="minorHAnsi"/>
              </w:rPr>
              <w:t xml:space="preserve">système de comptabilité permettant de faciliter </w:t>
            </w:r>
            <w:r w:rsidR="001D0799" w:rsidRPr="0000058C">
              <w:rPr>
                <w:rFonts w:cstheme="minorHAnsi"/>
              </w:rPr>
              <w:t xml:space="preserve">les contrôles </w:t>
            </w:r>
            <w:r w:rsidRPr="0000058C">
              <w:rPr>
                <w:rFonts w:cstheme="minorHAnsi"/>
              </w:rPr>
              <w:t>connexes</w:t>
            </w:r>
            <w:r w:rsidR="00121AAB" w:rsidRPr="0000058C">
              <w:rPr>
                <w:rFonts w:cstheme="minorHAnsi"/>
              </w:rPr>
              <w:t xml:space="preserve"> dans le cadre des projets</w:t>
            </w:r>
            <w:r w:rsidR="00BA0143" w:rsidRPr="0000058C">
              <w:rPr>
                <w:rFonts w:cstheme="minorHAnsi"/>
              </w:rPr>
              <w:t> </w:t>
            </w:r>
            <w:r w:rsidR="001D0799" w:rsidRPr="0000058C">
              <w:rPr>
                <w:rFonts w:cstheme="minorHAnsi"/>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BD027" w14:textId="77777777" w:rsidR="00EC2967" w:rsidRPr="0000058C" w:rsidRDefault="00EC2967" w:rsidP="0042199A">
            <w:pPr>
              <w:widowControl/>
              <w:spacing w:after="120" w:line="240" w:lineRule="auto"/>
              <w:jc w:val="both"/>
              <w:rPr>
                <w:rFonts w:eastAsia="Times New Roman" w:cstheme="minorHAnsi"/>
                <w:color w:val="000000"/>
              </w:rPr>
            </w:pPr>
            <w:r w:rsidRPr="0000058C">
              <w:rPr>
                <w:rFonts w:cstheme="minorHAnsi"/>
                <w:color w:val="000000"/>
              </w:rPr>
              <w:t> </w:t>
            </w:r>
          </w:p>
        </w:tc>
      </w:tr>
      <w:tr w:rsidR="00EA457F" w:rsidRPr="0000058C" w14:paraId="430AFD58"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3A7537C" w14:textId="332DD0AC" w:rsidR="00EC2967" w:rsidRPr="0000058C" w:rsidRDefault="00EC2967" w:rsidP="0042199A">
            <w:pPr>
              <w:widowControl/>
              <w:spacing w:after="120" w:line="240" w:lineRule="auto"/>
              <w:jc w:val="both"/>
              <w:rPr>
                <w:rFonts w:cstheme="minorHAnsi"/>
                <w:b/>
                <w:color w:val="FFFFFF"/>
              </w:rPr>
            </w:pPr>
            <w:r w:rsidRPr="0000058C">
              <w:rPr>
                <w:rFonts w:cstheme="minorHAnsi"/>
                <w:b/>
                <w:color w:val="FFFFFF"/>
              </w:rPr>
              <w:lastRenderedPageBreak/>
              <w:t>Ra</w:t>
            </w:r>
            <w:r w:rsidR="00F80FF3" w:rsidRPr="0000058C">
              <w:rPr>
                <w:rFonts w:cstheme="minorHAnsi"/>
                <w:b/>
                <w:color w:val="FFFFFF"/>
              </w:rPr>
              <w:t>pport</w:t>
            </w:r>
            <w:r w:rsidRPr="0000058C">
              <w:rPr>
                <w:rFonts w:cstheme="minorHAnsi"/>
                <w:b/>
                <w:color w:val="FFFFFF"/>
              </w:rPr>
              <w:t xml:space="preserve"> coût</w:t>
            </w:r>
            <w:r w:rsidR="00ED229A" w:rsidRPr="0000058C">
              <w:rPr>
                <w:rFonts w:cstheme="minorHAnsi"/>
                <w:b/>
                <w:color w:val="FFFFFF"/>
              </w:rPr>
              <w:t>-</w:t>
            </w:r>
            <w:r w:rsidRPr="0000058C">
              <w:rPr>
                <w:rFonts w:cstheme="minorHAnsi"/>
                <w:b/>
                <w:color w:val="FFFFFF"/>
              </w:rPr>
              <w:t>efficacité</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53A924A" w14:textId="77777777" w:rsidR="00EC2967" w:rsidRPr="0000058C" w:rsidRDefault="00EC2967" w:rsidP="0042199A">
            <w:pPr>
              <w:widowControl/>
              <w:spacing w:after="120" w:line="240" w:lineRule="auto"/>
              <w:jc w:val="both"/>
              <w:rPr>
                <w:rFonts w:eastAsia="Times New Roman" w:cstheme="minorHAnsi"/>
                <w:b/>
                <w:bCs/>
              </w:rPr>
            </w:pPr>
            <w:r w:rsidRPr="0000058C">
              <w:rPr>
                <w:rFonts w:cstheme="minorHAnsi"/>
                <w:b/>
              </w:rPr>
              <w:t> </w:t>
            </w:r>
          </w:p>
        </w:tc>
      </w:tr>
      <w:tr w:rsidR="00EA457F" w:rsidRPr="0000058C" w14:paraId="7F2EA04F"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5F85B" w14:textId="7A0737B9" w:rsidR="00EC2967" w:rsidRPr="0000058C" w:rsidRDefault="00F80FF3" w:rsidP="0042199A">
            <w:pPr>
              <w:widowControl/>
              <w:spacing w:after="120" w:line="240" w:lineRule="auto"/>
              <w:jc w:val="both"/>
              <w:rPr>
                <w:rFonts w:eastAsia="Times New Roman" w:cstheme="minorHAnsi"/>
              </w:rPr>
            </w:pPr>
            <w:r w:rsidRPr="0000058C">
              <w:rPr>
                <w:rFonts w:cstheme="minorHAnsi"/>
              </w:rPr>
              <w:t>L’</w:t>
            </w:r>
            <w:r w:rsidR="00EC2967" w:rsidRPr="0000058C">
              <w:rPr>
                <w:rFonts w:cstheme="minorHAnsi"/>
              </w:rPr>
              <w:t>organisation se préoccupe-t-elle des coûts</w:t>
            </w:r>
            <w:r w:rsidR="00BA0143" w:rsidRPr="0000058C">
              <w:rPr>
                <w:rFonts w:cstheme="minorHAnsi"/>
              </w:rPr>
              <w:t> </w:t>
            </w:r>
            <w:r w:rsidR="00EC2967" w:rsidRPr="0000058C">
              <w:rPr>
                <w:rFonts w:cstheme="minorHAnsi"/>
              </w:rPr>
              <w:t>? Quels principes applique-t-elle pour les réduire</w:t>
            </w:r>
            <w:r w:rsidR="00BA0143" w:rsidRPr="0000058C">
              <w:rPr>
                <w:rFonts w:cstheme="minorHAnsi"/>
              </w:rPr>
              <w:t> </w:t>
            </w:r>
            <w:r w:rsidR="00EC2967"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5774D" w14:textId="71AE4036"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2594D976"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8E0A6" w14:textId="3055554F" w:rsidR="00EC2967" w:rsidRPr="0000058C" w:rsidRDefault="008A4E73" w:rsidP="0042199A">
            <w:pPr>
              <w:widowControl/>
              <w:spacing w:after="120" w:line="240" w:lineRule="auto"/>
              <w:jc w:val="both"/>
              <w:rPr>
                <w:rFonts w:eastAsia="Times New Roman" w:cstheme="minorHAnsi"/>
              </w:rPr>
            </w:pPr>
            <w:r w:rsidRPr="0000058C">
              <w:rPr>
                <w:rFonts w:cstheme="minorHAnsi"/>
              </w:rPr>
              <w:t>Des</w:t>
            </w:r>
            <w:r w:rsidR="00EC2967" w:rsidRPr="0000058C">
              <w:rPr>
                <w:rFonts w:cstheme="minorHAnsi"/>
              </w:rPr>
              <w:t xml:space="preserve"> devis ou des factures </w:t>
            </w:r>
            <w:r w:rsidRPr="0000058C">
              <w:rPr>
                <w:rFonts w:cstheme="minorHAnsi"/>
              </w:rPr>
              <w:t xml:space="preserve">sont-ils obtenus </w:t>
            </w:r>
            <w:r w:rsidR="00EC2967" w:rsidRPr="0000058C">
              <w:rPr>
                <w:rFonts w:cstheme="minorHAnsi"/>
              </w:rPr>
              <w:t>avant de procéder aux achats</w:t>
            </w:r>
            <w:r w:rsidR="00BA0143" w:rsidRPr="0000058C">
              <w:rPr>
                <w:rFonts w:cstheme="minorHAnsi"/>
              </w:rPr>
              <w:t> </w:t>
            </w:r>
            <w:r w:rsidR="00EC2967"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F1426" w14:textId="76739A20"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21625286"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1F4E78"/>
            <w:vAlign w:val="center"/>
            <w:hideMark/>
          </w:tcPr>
          <w:p w14:paraId="03BE9DDF" w14:textId="1BFED732" w:rsidR="00EC2967" w:rsidRPr="0000058C" w:rsidRDefault="00EC2967" w:rsidP="0042199A">
            <w:pPr>
              <w:widowControl/>
              <w:spacing w:after="120" w:line="240" w:lineRule="auto"/>
              <w:jc w:val="both"/>
              <w:rPr>
                <w:rFonts w:eastAsia="Times New Roman" w:cstheme="minorHAnsi"/>
                <w:b/>
                <w:bCs/>
                <w:color w:val="FFFFFF"/>
              </w:rPr>
            </w:pPr>
            <w:r w:rsidRPr="0000058C">
              <w:rPr>
                <w:rFonts w:cstheme="minorHAnsi"/>
                <w:b/>
                <w:color w:val="FFFFFF"/>
              </w:rPr>
              <w:t xml:space="preserve">E. </w:t>
            </w:r>
            <w:r w:rsidR="008A4E73" w:rsidRPr="0000058C">
              <w:rPr>
                <w:rFonts w:cstheme="minorHAnsi"/>
                <w:b/>
                <w:color w:val="FFFFFF"/>
              </w:rPr>
              <w:t>CAPACITÉS EN MATIÈRE D’</w:t>
            </w:r>
            <w:r w:rsidRPr="0000058C">
              <w:rPr>
                <w:rFonts w:cstheme="minorHAnsi"/>
                <w:b/>
                <w:color w:val="FFFFFF"/>
              </w:rPr>
              <w:t xml:space="preserve">ACHAT ET </w:t>
            </w:r>
            <w:r w:rsidR="008A4E73" w:rsidRPr="0000058C">
              <w:rPr>
                <w:rFonts w:cstheme="minorHAnsi"/>
                <w:b/>
                <w:color w:val="FFFFFF"/>
              </w:rPr>
              <w:t xml:space="preserve">DE GESTION DE LA CHAÎNE </w:t>
            </w:r>
            <w:r w:rsidRPr="0000058C">
              <w:rPr>
                <w:rFonts w:cstheme="minorHAnsi"/>
                <w:b/>
                <w:color w:val="FFFFFF"/>
              </w:rPr>
              <w:t>D’APPROVISIONNEMENT</w:t>
            </w:r>
          </w:p>
        </w:tc>
        <w:tc>
          <w:tcPr>
            <w:tcW w:w="5379" w:type="dxa"/>
            <w:tcBorders>
              <w:top w:val="single" w:sz="4" w:space="0" w:color="auto"/>
              <w:left w:val="single" w:sz="4" w:space="0" w:color="auto"/>
              <w:bottom w:val="single" w:sz="4" w:space="0" w:color="auto"/>
              <w:right w:val="single" w:sz="4" w:space="0" w:color="auto"/>
            </w:tcBorders>
            <w:shd w:val="clear" w:color="auto" w:fill="1F4E78"/>
            <w:noWrap/>
            <w:vAlign w:val="center"/>
            <w:hideMark/>
          </w:tcPr>
          <w:p w14:paraId="42BB2AB6" w14:textId="77777777" w:rsidR="00EC2967" w:rsidRPr="0000058C" w:rsidRDefault="00EC2967" w:rsidP="0042199A">
            <w:pPr>
              <w:widowControl/>
              <w:spacing w:after="120" w:line="240" w:lineRule="auto"/>
              <w:jc w:val="both"/>
              <w:rPr>
                <w:rFonts w:eastAsia="Times New Roman" w:cstheme="minorHAnsi"/>
                <w:b/>
                <w:bCs/>
                <w:color w:val="FFFFFF"/>
              </w:rPr>
            </w:pPr>
            <w:r w:rsidRPr="0000058C">
              <w:rPr>
                <w:rFonts w:cstheme="minorHAnsi"/>
                <w:b/>
                <w:color w:val="FFFFFF"/>
              </w:rPr>
              <w:t> </w:t>
            </w:r>
          </w:p>
        </w:tc>
      </w:tr>
      <w:tr w:rsidR="00EA457F" w:rsidRPr="0000058C" w14:paraId="739EE939" w14:textId="77777777" w:rsidTr="002D1B99">
        <w:trPr>
          <w:trHeight w:val="46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28CB4" w14:textId="7AD4F2C3" w:rsidR="00EC2967" w:rsidRPr="0000058C" w:rsidRDefault="00EC2967" w:rsidP="0042199A">
            <w:pPr>
              <w:widowControl/>
              <w:spacing w:after="120" w:line="240" w:lineRule="auto"/>
              <w:jc w:val="both"/>
              <w:rPr>
                <w:rFonts w:eastAsia="Times New Roman" w:cstheme="minorHAnsi"/>
              </w:rPr>
            </w:pPr>
            <w:r w:rsidRPr="0000058C">
              <w:rPr>
                <w:rFonts w:cstheme="minorHAnsi"/>
              </w:rPr>
              <w:t>Veuillez décrire l</w:t>
            </w:r>
            <w:r w:rsidR="00354633" w:rsidRPr="0000058C">
              <w:rPr>
                <w:rFonts w:cstheme="minorHAnsi"/>
              </w:rPr>
              <w:t>a structure</w:t>
            </w:r>
            <w:r w:rsidRPr="0000058C">
              <w:rPr>
                <w:rFonts w:cstheme="minorHAnsi"/>
              </w:rPr>
              <w:t xml:space="preserve"> logistique de </w:t>
            </w:r>
            <w:r w:rsidR="00354633" w:rsidRPr="0000058C">
              <w:rPr>
                <w:rFonts w:cstheme="minorHAnsi"/>
              </w:rPr>
              <w:t>l’</w:t>
            </w:r>
            <w:r w:rsidRPr="0000058C">
              <w:rPr>
                <w:rFonts w:cstheme="minorHAnsi"/>
              </w:rPr>
              <w:t>organisation.</w:t>
            </w:r>
          </w:p>
        </w:tc>
        <w:tc>
          <w:tcPr>
            <w:tcW w:w="53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C9CBA2C" w14:textId="77777777" w:rsidR="00EC2967" w:rsidRPr="0000058C" w:rsidRDefault="00EC2967" w:rsidP="0042199A">
            <w:pPr>
              <w:widowControl/>
              <w:spacing w:after="120" w:line="240" w:lineRule="auto"/>
              <w:jc w:val="both"/>
              <w:rPr>
                <w:rFonts w:eastAsia="Times New Roman" w:cstheme="minorHAnsi"/>
                <w:color w:val="000000"/>
              </w:rPr>
            </w:pPr>
            <w:r w:rsidRPr="0000058C">
              <w:rPr>
                <w:rFonts w:cstheme="minorHAnsi"/>
                <w:color w:val="000000"/>
              </w:rPr>
              <w:t> </w:t>
            </w:r>
          </w:p>
        </w:tc>
      </w:tr>
      <w:tr w:rsidR="00563AD6" w:rsidRPr="0000058C" w14:paraId="20A28054" w14:textId="77777777" w:rsidTr="00966A6E">
        <w:trPr>
          <w:trHeight w:val="35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6381F" w14:textId="7A566B2D" w:rsidR="00563AD6" w:rsidRPr="0000058C" w:rsidRDefault="00354633" w:rsidP="0042199A">
            <w:pPr>
              <w:widowControl/>
              <w:spacing w:after="120" w:line="240" w:lineRule="auto"/>
              <w:jc w:val="both"/>
              <w:rPr>
                <w:rFonts w:eastAsia="Times New Roman" w:cstheme="minorHAnsi"/>
              </w:rPr>
            </w:pPr>
            <w:r w:rsidRPr="0000058C">
              <w:rPr>
                <w:rFonts w:cstheme="minorHAnsi"/>
              </w:rPr>
              <w:t>L’organisation e</w:t>
            </w:r>
            <w:r w:rsidR="00563AD6" w:rsidRPr="0000058C">
              <w:rPr>
                <w:rFonts w:cstheme="minorHAnsi"/>
              </w:rPr>
              <w:t xml:space="preserve">st-elle dotée de </w:t>
            </w:r>
            <w:r w:rsidR="00E567F4" w:rsidRPr="0000058C">
              <w:rPr>
                <w:rFonts w:cstheme="minorHAnsi"/>
              </w:rPr>
              <w:t xml:space="preserve">politiques </w:t>
            </w:r>
            <w:r w:rsidR="00563AD6" w:rsidRPr="0000058C">
              <w:rPr>
                <w:rFonts w:cstheme="minorHAnsi"/>
              </w:rPr>
              <w:t xml:space="preserve">de lutte contre le terrorisme </w:t>
            </w:r>
            <w:r w:rsidR="00E567F4" w:rsidRPr="0000058C">
              <w:rPr>
                <w:rFonts w:cstheme="minorHAnsi"/>
              </w:rPr>
              <w:t xml:space="preserve">nécessitant </w:t>
            </w:r>
            <w:r w:rsidR="00563AD6" w:rsidRPr="0000058C">
              <w:rPr>
                <w:rFonts w:cstheme="minorHAnsi"/>
              </w:rPr>
              <w:t xml:space="preserve">de </w:t>
            </w:r>
            <w:r w:rsidR="005A73C1" w:rsidRPr="0000058C">
              <w:rPr>
                <w:rFonts w:cstheme="minorHAnsi"/>
              </w:rPr>
              <w:t xml:space="preserve">vérifier </w:t>
            </w:r>
            <w:r w:rsidR="00563AD6" w:rsidRPr="0000058C">
              <w:rPr>
                <w:rFonts w:cstheme="minorHAnsi"/>
              </w:rPr>
              <w:t xml:space="preserve">systématiquement que </w:t>
            </w:r>
            <w:r w:rsidR="005A73C1" w:rsidRPr="0000058C">
              <w:rPr>
                <w:rFonts w:cstheme="minorHAnsi"/>
              </w:rPr>
              <w:t>l</w:t>
            </w:r>
            <w:r w:rsidR="00563AD6" w:rsidRPr="0000058C">
              <w:rPr>
                <w:rFonts w:cstheme="minorHAnsi"/>
              </w:rPr>
              <w:t xml:space="preserve">es partenaires et </w:t>
            </w:r>
            <w:r w:rsidR="005A73C1" w:rsidRPr="0000058C">
              <w:rPr>
                <w:rFonts w:cstheme="minorHAnsi"/>
              </w:rPr>
              <w:t>l</w:t>
            </w:r>
            <w:r w:rsidR="00563AD6" w:rsidRPr="0000058C">
              <w:rPr>
                <w:rFonts w:cstheme="minorHAnsi"/>
              </w:rPr>
              <w:t>es fournisseurs ne figure</w:t>
            </w:r>
            <w:r w:rsidR="005A73C1" w:rsidRPr="0000058C">
              <w:rPr>
                <w:rFonts w:cstheme="minorHAnsi"/>
              </w:rPr>
              <w:t>nt</w:t>
            </w:r>
            <w:r w:rsidR="00563AD6" w:rsidRPr="0000058C">
              <w:rPr>
                <w:rFonts w:cstheme="minorHAnsi"/>
              </w:rPr>
              <w:t xml:space="preserve"> pas sur la liste des organisations terroristes, et les applique-t-elle</w:t>
            </w:r>
            <w:r w:rsidR="00BA0143" w:rsidRPr="0000058C">
              <w:rPr>
                <w:rFonts w:cstheme="minorHAnsi"/>
              </w:rPr>
              <w:t> </w:t>
            </w:r>
            <w:r w:rsidR="00563AD6"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B3F3F2" w14:textId="77777777" w:rsidR="00563AD6" w:rsidRPr="0000058C" w:rsidRDefault="00563AD6" w:rsidP="0042199A">
            <w:pPr>
              <w:widowControl/>
              <w:spacing w:after="120" w:line="240" w:lineRule="auto"/>
              <w:jc w:val="both"/>
              <w:rPr>
                <w:rFonts w:eastAsia="Times New Roman" w:cstheme="minorHAnsi"/>
                <w:color w:val="000000"/>
                <w:lang w:eastAsia="en-GB"/>
              </w:rPr>
            </w:pPr>
          </w:p>
        </w:tc>
      </w:tr>
      <w:tr w:rsidR="00EA457F" w:rsidRPr="0000058C" w14:paraId="4B5DCE9C" w14:textId="77777777" w:rsidTr="002D1B99">
        <w:trPr>
          <w:trHeight w:val="166"/>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3266153C" w14:textId="77777777" w:rsidR="00EC2967" w:rsidRPr="0000058C" w:rsidRDefault="00EC2967" w:rsidP="0042199A">
            <w:pPr>
              <w:widowControl/>
              <w:spacing w:after="120" w:line="240" w:lineRule="auto"/>
              <w:jc w:val="both"/>
              <w:rPr>
                <w:rFonts w:eastAsia="Times New Roman" w:cstheme="minorHAnsi"/>
                <w:b/>
                <w:bCs/>
              </w:rPr>
            </w:pPr>
            <w:r w:rsidRPr="0000058C">
              <w:rPr>
                <w:rFonts w:cstheme="minorHAnsi"/>
                <w:b/>
                <w:color w:val="FFFFFF"/>
              </w:rPr>
              <w:t>Achats</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11497D6F" w14:textId="77777777" w:rsidR="00EC2967" w:rsidRPr="0000058C" w:rsidRDefault="00EC2967" w:rsidP="0042199A">
            <w:pPr>
              <w:widowControl/>
              <w:spacing w:after="120" w:line="240" w:lineRule="auto"/>
              <w:jc w:val="both"/>
              <w:rPr>
                <w:rFonts w:eastAsia="Times New Roman" w:cstheme="minorHAnsi"/>
                <w:b/>
                <w:bCs/>
              </w:rPr>
            </w:pPr>
            <w:r w:rsidRPr="0000058C">
              <w:rPr>
                <w:rFonts w:cstheme="minorHAnsi"/>
                <w:b/>
              </w:rPr>
              <w:t> </w:t>
            </w:r>
          </w:p>
        </w:tc>
      </w:tr>
      <w:tr w:rsidR="00EA457F" w:rsidRPr="0000058C" w14:paraId="22EF3864"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C14DB" w14:textId="0EA30440" w:rsidR="00EC2967" w:rsidRPr="0000058C" w:rsidRDefault="000D256A" w:rsidP="0042199A">
            <w:pPr>
              <w:widowControl/>
              <w:spacing w:after="120" w:line="240" w:lineRule="auto"/>
              <w:jc w:val="both"/>
              <w:rPr>
                <w:rFonts w:eastAsia="Times New Roman" w:cstheme="minorHAnsi"/>
              </w:rPr>
            </w:pPr>
            <w:r w:rsidRPr="0000058C">
              <w:rPr>
                <w:rFonts w:cstheme="minorHAnsi"/>
              </w:rPr>
              <w:t>L’</w:t>
            </w:r>
            <w:r w:rsidR="00EC2967" w:rsidRPr="0000058C">
              <w:rPr>
                <w:rFonts w:cstheme="minorHAnsi"/>
              </w:rPr>
              <w:t xml:space="preserve">organisation est-elle dotée </w:t>
            </w:r>
            <w:r w:rsidR="00FD04AB" w:rsidRPr="0000058C">
              <w:rPr>
                <w:rFonts w:cstheme="minorHAnsi"/>
              </w:rPr>
              <w:t>de règles</w:t>
            </w:r>
            <w:r w:rsidR="00EC2967" w:rsidRPr="0000058C">
              <w:rPr>
                <w:rFonts w:cstheme="minorHAnsi"/>
              </w:rPr>
              <w:t xml:space="preserve"> claire</w:t>
            </w:r>
            <w:r w:rsidR="00FD04AB" w:rsidRPr="0000058C">
              <w:rPr>
                <w:rFonts w:cstheme="minorHAnsi"/>
              </w:rPr>
              <w:t>s</w:t>
            </w:r>
            <w:r w:rsidR="00EC2967" w:rsidRPr="0000058C">
              <w:rPr>
                <w:rFonts w:cstheme="minorHAnsi"/>
              </w:rPr>
              <w:t xml:space="preserve"> en matière d’achat</w:t>
            </w:r>
            <w:r w:rsidR="00BA0143" w:rsidRPr="0000058C">
              <w:rPr>
                <w:rFonts w:cstheme="minorHAnsi"/>
              </w:rPr>
              <w:t> </w:t>
            </w:r>
            <w:r w:rsidR="00EC2967" w:rsidRPr="0000058C">
              <w:rPr>
                <w:rFonts w:cstheme="minorHAnsi"/>
              </w:rPr>
              <w:t xml:space="preserve">? Si oui, veuillez en fournir un exemplaire.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8FBC2" w14:textId="2CD645FD" w:rsidR="00EC2967" w:rsidRPr="0000058C" w:rsidRDefault="00EC2967" w:rsidP="0042199A">
            <w:pPr>
              <w:widowControl/>
              <w:spacing w:after="120" w:line="240" w:lineRule="auto"/>
              <w:jc w:val="both"/>
              <w:rPr>
                <w:rFonts w:eastAsia="Times New Roman" w:cstheme="minorHAnsi"/>
                <w:lang w:val="fr-CH" w:eastAsia="en-GB"/>
              </w:rPr>
            </w:pPr>
          </w:p>
        </w:tc>
      </w:tr>
      <w:tr w:rsidR="00EA457F" w:rsidRPr="0000058C" w14:paraId="0FE304C0" w14:textId="77777777" w:rsidTr="00966A6E">
        <w:trPr>
          <w:trHeight w:val="43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311FE" w14:textId="1571D445" w:rsidR="00EC2967" w:rsidRPr="0000058C" w:rsidRDefault="00FD04AB" w:rsidP="0042199A">
            <w:pPr>
              <w:widowControl/>
              <w:spacing w:after="120" w:line="240" w:lineRule="auto"/>
              <w:jc w:val="both"/>
              <w:rPr>
                <w:rFonts w:eastAsia="Times New Roman" w:cstheme="minorHAnsi"/>
              </w:rPr>
            </w:pPr>
            <w:r w:rsidRPr="0000058C">
              <w:rPr>
                <w:rFonts w:cstheme="minorHAnsi"/>
              </w:rPr>
              <w:t>L</w:t>
            </w:r>
            <w:r w:rsidR="00EC2967" w:rsidRPr="0000058C">
              <w:rPr>
                <w:rFonts w:cstheme="minorHAnsi"/>
              </w:rPr>
              <w:t xml:space="preserve">a politique d’achat </w:t>
            </w:r>
            <w:r w:rsidRPr="0000058C">
              <w:rPr>
                <w:rFonts w:cstheme="minorHAnsi"/>
              </w:rPr>
              <w:t xml:space="preserve">de l’organisation </w:t>
            </w:r>
            <w:r w:rsidR="00EC2967" w:rsidRPr="0000058C">
              <w:rPr>
                <w:rFonts w:cstheme="minorHAnsi"/>
              </w:rPr>
              <w:t>a-t-elle été examinée et acceptée par d’autres organisations et/ou donateurs</w:t>
            </w:r>
            <w:r w:rsidR="00BA0143" w:rsidRPr="0000058C">
              <w:rPr>
                <w:rFonts w:cstheme="minorHAnsi"/>
              </w:rPr>
              <w:t> </w:t>
            </w:r>
            <w:r w:rsidR="00EC2967"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629EB" w14:textId="3347CF0E"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6C4D01FD"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9EE34" w14:textId="6CD979E5" w:rsidR="00EC2967" w:rsidRPr="0000058C" w:rsidRDefault="00FD04AB" w:rsidP="0042199A">
            <w:pPr>
              <w:widowControl/>
              <w:spacing w:after="120" w:line="240" w:lineRule="auto"/>
              <w:jc w:val="both"/>
              <w:rPr>
                <w:rFonts w:eastAsia="Times New Roman" w:cstheme="minorHAnsi"/>
              </w:rPr>
            </w:pPr>
            <w:r w:rsidRPr="0000058C">
              <w:rPr>
                <w:rFonts w:cstheme="minorHAnsi"/>
              </w:rPr>
              <w:t>L’organisation dispose</w:t>
            </w:r>
            <w:r w:rsidR="00EC2967" w:rsidRPr="0000058C">
              <w:rPr>
                <w:rFonts w:cstheme="minorHAnsi"/>
              </w:rPr>
              <w:t xml:space="preserve">-t-elle </w:t>
            </w:r>
            <w:r w:rsidRPr="0000058C">
              <w:rPr>
                <w:rFonts w:cstheme="minorHAnsi"/>
              </w:rPr>
              <w:t>d’</w:t>
            </w:r>
            <w:r w:rsidR="00EC2967" w:rsidRPr="0000058C">
              <w:rPr>
                <w:rFonts w:cstheme="minorHAnsi"/>
              </w:rPr>
              <w:t xml:space="preserve">une politique claire en matière de séparation des </w:t>
            </w:r>
            <w:r w:rsidR="00CF2CEC" w:rsidRPr="0000058C">
              <w:rPr>
                <w:rFonts w:cstheme="minorHAnsi"/>
              </w:rPr>
              <w:t xml:space="preserve">tâches </w:t>
            </w:r>
            <w:r w:rsidR="00EC2967" w:rsidRPr="0000058C">
              <w:rPr>
                <w:rFonts w:cstheme="minorHAnsi"/>
              </w:rPr>
              <w:t xml:space="preserve">et de délégation de </w:t>
            </w:r>
            <w:r w:rsidR="00704D6A" w:rsidRPr="0000058C">
              <w:rPr>
                <w:rFonts w:cstheme="minorHAnsi"/>
              </w:rPr>
              <w:t xml:space="preserve">pouvoir </w:t>
            </w:r>
            <w:r w:rsidR="00EC2967" w:rsidRPr="0000058C">
              <w:rPr>
                <w:rFonts w:cstheme="minorHAnsi"/>
              </w:rPr>
              <w:t>dans le cadre des processus d’achat</w:t>
            </w:r>
            <w:r w:rsidR="00BA0143" w:rsidRPr="0000058C">
              <w:rPr>
                <w:rFonts w:cstheme="minorHAnsi"/>
              </w:rPr>
              <w:t> </w:t>
            </w:r>
            <w:r w:rsidR="00EC2967"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3FA10" w14:textId="64D24F67"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58D3715A"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405E" w14:textId="4AA72233" w:rsidR="00EC2967" w:rsidRPr="0000058C" w:rsidRDefault="001D1EA0" w:rsidP="0042199A">
            <w:pPr>
              <w:widowControl/>
              <w:spacing w:after="120" w:line="240" w:lineRule="auto"/>
              <w:jc w:val="both"/>
              <w:rPr>
                <w:rFonts w:eastAsia="Times New Roman" w:cstheme="minorHAnsi"/>
              </w:rPr>
            </w:pPr>
            <w:r w:rsidRPr="0000058C">
              <w:rPr>
                <w:rFonts w:cstheme="minorHAnsi"/>
              </w:rPr>
              <w:t>L’organisation a</w:t>
            </w:r>
            <w:r w:rsidR="00EC2967" w:rsidRPr="0000058C">
              <w:rPr>
                <w:rFonts w:cstheme="minorHAnsi"/>
              </w:rPr>
              <w:t>-t-elle (et utilise-t-elle) un plan en matière d’achat</w:t>
            </w:r>
            <w:r w:rsidR="00BA0143" w:rsidRPr="0000058C">
              <w:rPr>
                <w:rFonts w:cstheme="minorHAnsi"/>
              </w:rPr>
              <w:t> </w:t>
            </w:r>
            <w:r w:rsidR="00EC2967"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C40EC" w14:textId="733D0DDD"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0545D8C9" w14:textId="77777777" w:rsidTr="00966A6E">
        <w:trPr>
          <w:trHeight w:val="59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3F16" w14:textId="59B1758C" w:rsidR="00EC2967" w:rsidRPr="0000058C" w:rsidRDefault="001D1EA0" w:rsidP="0042199A">
            <w:pPr>
              <w:widowControl/>
              <w:spacing w:after="120" w:line="240" w:lineRule="auto"/>
              <w:jc w:val="both"/>
              <w:rPr>
                <w:rFonts w:eastAsia="Times New Roman" w:cstheme="minorHAnsi"/>
              </w:rPr>
            </w:pPr>
            <w:r w:rsidRPr="0000058C">
              <w:rPr>
                <w:rFonts w:cstheme="minorHAnsi"/>
              </w:rPr>
              <w:t>L’organisation u</w:t>
            </w:r>
            <w:r w:rsidR="00EC2967" w:rsidRPr="0000058C">
              <w:rPr>
                <w:rFonts w:cstheme="minorHAnsi"/>
              </w:rPr>
              <w:t>tilise-t-elle le système ERP pour publier les transactions d’achat</w:t>
            </w:r>
            <w:r w:rsidR="00BA0143" w:rsidRPr="0000058C">
              <w:rPr>
                <w:rFonts w:cstheme="minorHAnsi"/>
              </w:rPr>
              <w:t> </w:t>
            </w:r>
            <w:r w:rsidR="00EC2967"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3EADD" w14:textId="1BC8EC30"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0A7070A4"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482039E" w14:textId="77777777" w:rsidR="00EC2967" w:rsidRPr="0000058C" w:rsidRDefault="00EC2967" w:rsidP="0042199A">
            <w:pPr>
              <w:widowControl/>
              <w:spacing w:after="120" w:line="240" w:lineRule="auto"/>
              <w:jc w:val="both"/>
              <w:rPr>
                <w:rFonts w:eastAsia="Times New Roman" w:cstheme="minorHAnsi"/>
                <w:b/>
                <w:bCs/>
                <w:color w:val="FFFFFF"/>
              </w:rPr>
            </w:pPr>
            <w:r w:rsidRPr="0000058C">
              <w:rPr>
                <w:rFonts w:cstheme="minorHAnsi"/>
                <w:b/>
                <w:color w:val="FFFFFF"/>
              </w:rPr>
              <w:t>Gestion des actifs et des entrepôts</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AD1B743" w14:textId="77777777" w:rsidR="00EC2967" w:rsidRPr="0000058C" w:rsidRDefault="00EC2967" w:rsidP="0042199A">
            <w:pPr>
              <w:widowControl/>
              <w:spacing w:after="120" w:line="240" w:lineRule="auto"/>
              <w:jc w:val="both"/>
              <w:rPr>
                <w:rFonts w:eastAsia="Times New Roman" w:cstheme="minorHAnsi"/>
                <w:b/>
                <w:bCs/>
              </w:rPr>
            </w:pPr>
            <w:r w:rsidRPr="0000058C">
              <w:rPr>
                <w:rFonts w:cstheme="minorHAnsi"/>
                <w:b/>
              </w:rPr>
              <w:t> </w:t>
            </w:r>
          </w:p>
        </w:tc>
      </w:tr>
      <w:tr w:rsidR="00EA457F" w:rsidRPr="0000058C" w14:paraId="701A06BE"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DFB41" w14:textId="36D3435F" w:rsidR="00EC2967" w:rsidRPr="0000058C" w:rsidRDefault="001D1EA0" w:rsidP="0042199A">
            <w:pPr>
              <w:widowControl/>
              <w:spacing w:after="120" w:line="240" w:lineRule="auto"/>
              <w:jc w:val="both"/>
              <w:rPr>
                <w:rFonts w:eastAsia="Times New Roman" w:cstheme="minorHAnsi"/>
              </w:rPr>
            </w:pPr>
            <w:r w:rsidRPr="0000058C">
              <w:rPr>
                <w:rFonts w:cstheme="minorHAnsi"/>
              </w:rPr>
              <w:t>L’</w:t>
            </w:r>
            <w:r w:rsidR="00EC2967" w:rsidRPr="0000058C">
              <w:rPr>
                <w:rFonts w:cstheme="minorHAnsi"/>
              </w:rPr>
              <w:t>organisation dispose-t-elle d’une base de données recensant ses actifs</w:t>
            </w:r>
            <w:r w:rsidR="00BA0143" w:rsidRPr="0000058C">
              <w:rPr>
                <w:rFonts w:cstheme="minorHAnsi"/>
              </w:rPr>
              <w:t> </w:t>
            </w:r>
            <w:r w:rsidR="00EC2967"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BC9E84" w14:textId="32064FC2"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1EEA97BB"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18A3B" w14:textId="7ADC63BE" w:rsidR="00EC2967" w:rsidRPr="0000058C" w:rsidRDefault="001D1EA0" w:rsidP="0042199A">
            <w:pPr>
              <w:widowControl/>
              <w:spacing w:after="120" w:line="240" w:lineRule="auto"/>
              <w:jc w:val="both"/>
              <w:rPr>
                <w:rFonts w:eastAsia="Times New Roman" w:cstheme="minorHAnsi"/>
              </w:rPr>
            </w:pPr>
            <w:r w:rsidRPr="0000058C">
              <w:rPr>
                <w:rFonts w:cstheme="minorHAnsi"/>
              </w:rPr>
              <w:t xml:space="preserve">L’organisation </w:t>
            </w:r>
            <w:r w:rsidR="003B2C93" w:rsidRPr="0000058C">
              <w:rPr>
                <w:rFonts w:cstheme="minorHAnsi"/>
              </w:rPr>
              <w:t xml:space="preserve">a-t-elle établi des </w:t>
            </w:r>
            <w:r w:rsidR="00EC2967" w:rsidRPr="0000058C">
              <w:rPr>
                <w:rFonts w:cstheme="minorHAnsi"/>
              </w:rPr>
              <w:t>protocoles régissant le transfert, la comptabilisation en pertes, la vente et la cession des actifs</w:t>
            </w:r>
            <w:r w:rsidR="00BA0143" w:rsidRPr="0000058C">
              <w:rPr>
                <w:rFonts w:cstheme="minorHAnsi"/>
              </w:rPr>
              <w:t> </w:t>
            </w:r>
            <w:r w:rsidR="00EC2967"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0BFCA" w14:textId="2A3B02E6" w:rsidR="00EC2967" w:rsidRPr="0000058C" w:rsidRDefault="00EC2967" w:rsidP="0042199A">
            <w:pPr>
              <w:widowControl/>
              <w:spacing w:after="120" w:line="240" w:lineRule="auto"/>
              <w:jc w:val="both"/>
              <w:rPr>
                <w:rFonts w:eastAsia="Times New Roman" w:cstheme="minorHAnsi"/>
                <w:lang w:eastAsia="en-GB"/>
              </w:rPr>
            </w:pPr>
          </w:p>
        </w:tc>
      </w:tr>
      <w:tr w:rsidR="00EA457F" w:rsidRPr="0000058C" w14:paraId="5A0738E8"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B9144" w14:textId="2A20741D" w:rsidR="00EC2967" w:rsidRPr="0000058C" w:rsidRDefault="00F1371D" w:rsidP="0042199A">
            <w:pPr>
              <w:widowControl/>
              <w:spacing w:after="120" w:line="240" w:lineRule="auto"/>
              <w:jc w:val="both"/>
              <w:rPr>
                <w:rFonts w:eastAsia="Times New Roman" w:cstheme="minorHAnsi"/>
              </w:rPr>
            </w:pPr>
            <w:r w:rsidRPr="0000058C">
              <w:rPr>
                <w:rFonts w:cstheme="minorHAnsi"/>
              </w:rPr>
              <w:t>L’organisation dispose</w:t>
            </w:r>
            <w:r w:rsidR="00EC2967" w:rsidRPr="0000058C">
              <w:rPr>
                <w:rFonts w:cstheme="minorHAnsi"/>
              </w:rPr>
              <w:t>-t-elle de procédures de gestion des stocks et des entrepôts</w:t>
            </w:r>
            <w:r w:rsidR="00BA0143" w:rsidRPr="0000058C">
              <w:rPr>
                <w:rFonts w:cstheme="minorHAnsi"/>
              </w:rPr>
              <w:t> </w:t>
            </w:r>
            <w:r w:rsidR="00EC2967" w:rsidRPr="0000058C">
              <w:rPr>
                <w:rFonts w:cstheme="minorHAnsi"/>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09740" w14:textId="34EAF883" w:rsidR="00EC2967" w:rsidRPr="0000058C" w:rsidRDefault="00EC2967" w:rsidP="0042199A">
            <w:pPr>
              <w:widowControl/>
              <w:spacing w:after="120" w:line="240" w:lineRule="auto"/>
              <w:jc w:val="both"/>
              <w:rPr>
                <w:rFonts w:eastAsia="Times New Roman" w:cstheme="minorHAnsi"/>
                <w:lang w:eastAsia="en-GB"/>
              </w:rPr>
            </w:pPr>
          </w:p>
        </w:tc>
      </w:tr>
    </w:tbl>
    <w:p w14:paraId="14837DC9" w14:textId="77777777" w:rsidR="002B4284" w:rsidRDefault="002B4284" w:rsidP="0042199A">
      <w:pPr>
        <w:spacing w:after="120" w:line="240" w:lineRule="auto"/>
        <w:jc w:val="both"/>
        <w:rPr>
          <w:rFonts w:cstheme="minorHAnsi"/>
        </w:rPr>
      </w:pPr>
    </w:p>
    <w:p w14:paraId="119CC749" w14:textId="5C8FD24B" w:rsidR="0010606D" w:rsidRPr="0000058C" w:rsidRDefault="0010606D" w:rsidP="0042199A">
      <w:pPr>
        <w:spacing w:after="120" w:line="240" w:lineRule="auto"/>
        <w:jc w:val="both"/>
        <w:rPr>
          <w:rFonts w:cstheme="minorHAnsi"/>
        </w:rPr>
      </w:pPr>
      <w:r w:rsidRPr="0000058C">
        <w:rPr>
          <w:rFonts w:cstheme="minorHAnsi"/>
        </w:rPr>
        <w:t xml:space="preserve">Je soussigné(e) déclare que les informations renseignées dans </w:t>
      </w:r>
      <w:r w:rsidR="00FE4789" w:rsidRPr="0000058C">
        <w:rPr>
          <w:rFonts w:cstheme="minorHAnsi"/>
        </w:rPr>
        <w:t xml:space="preserve">le présent </w:t>
      </w:r>
      <w:r w:rsidRPr="0000058C">
        <w:rPr>
          <w:rFonts w:cstheme="minorHAnsi"/>
        </w:rPr>
        <w:t>formulaire sont exactes et que tout</w:t>
      </w:r>
      <w:r w:rsidR="00FE4789" w:rsidRPr="0000058C">
        <w:rPr>
          <w:rFonts w:cstheme="minorHAnsi"/>
        </w:rPr>
        <w:t xml:space="preserve"> changement</w:t>
      </w:r>
      <w:r w:rsidR="003E58EE" w:rsidRPr="0000058C">
        <w:rPr>
          <w:rFonts w:cstheme="minorHAnsi"/>
        </w:rPr>
        <w:t xml:space="preserve"> éventuel</w:t>
      </w:r>
      <w:r w:rsidRPr="0000058C">
        <w:rPr>
          <w:rFonts w:cstheme="minorHAnsi"/>
        </w:rPr>
        <w:t xml:space="preserve"> sera notifié dans les meilleurs délais</w:t>
      </w:r>
      <w:r w:rsidR="00BA0143" w:rsidRPr="0000058C">
        <w:rPr>
          <w:rFonts w:cstheme="minorHAnsi"/>
        </w:rPr>
        <w:t> </w:t>
      </w:r>
      <w:r w:rsidRPr="0000058C">
        <w:rPr>
          <w:rFonts w:cstheme="minorHAnsi"/>
        </w:rPr>
        <w:t>:</w:t>
      </w:r>
    </w:p>
    <w:p w14:paraId="34295CFB" w14:textId="75E596D9" w:rsidR="0010606D" w:rsidRPr="0000058C" w:rsidRDefault="0010606D" w:rsidP="0042199A">
      <w:pPr>
        <w:spacing w:after="120" w:line="240" w:lineRule="auto"/>
        <w:jc w:val="both"/>
        <w:rPr>
          <w:rFonts w:cstheme="minorHAnsi"/>
        </w:rPr>
      </w:pPr>
      <w:r w:rsidRPr="0000058C">
        <w:rPr>
          <w:rFonts w:cstheme="minorHAnsi"/>
        </w:rPr>
        <w:t>______________________________________________</w:t>
      </w:r>
    </w:p>
    <w:p w14:paraId="716030B2" w14:textId="113FFCB9" w:rsidR="00306AEE" w:rsidRPr="0000058C" w:rsidRDefault="009A163E" w:rsidP="0042199A">
      <w:pPr>
        <w:spacing w:after="120" w:line="240" w:lineRule="auto"/>
        <w:jc w:val="both"/>
        <w:rPr>
          <w:rFonts w:cstheme="minorHAnsi"/>
        </w:rPr>
      </w:pPr>
      <w:r w:rsidRPr="0000058C">
        <w:rPr>
          <w:rFonts w:cstheme="minorHAnsi"/>
        </w:rPr>
        <w:t>(Signature)</w:t>
      </w:r>
    </w:p>
    <w:p w14:paraId="55F167D1" w14:textId="6C7A31E5" w:rsidR="00306AEE" w:rsidRPr="0000058C" w:rsidRDefault="0010606D" w:rsidP="0042199A">
      <w:pPr>
        <w:spacing w:after="120" w:line="240" w:lineRule="auto"/>
        <w:jc w:val="both"/>
        <w:rPr>
          <w:rFonts w:cstheme="minorHAnsi"/>
        </w:rPr>
      </w:pPr>
      <w:r w:rsidRPr="0000058C">
        <w:rPr>
          <w:rFonts w:cstheme="minorHAnsi"/>
        </w:rPr>
        <w:t>Nom</w:t>
      </w:r>
      <w:r w:rsidR="00BA0143" w:rsidRPr="0000058C">
        <w:rPr>
          <w:rFonts w:cstheme="minorHAnsi"/>
        </w:rPr>
        <w:t> </w:t>
      </w:r>
      <w:r w:rsidRPr="0000058C">
        <w:rPr>
          <w:rFonts w:cstheme="minorHAnsi"/>
        </w:rPr>
        <w:t>:</w:t>
      </w:r>
    </w:p>
    <w:p w14:paraId="08ECD746" w14:textId="72673AC0" w:rsidR="00306AEE" w:rsidRPr="0000058C" w:rsidRDefault="000C55FC" w:rsidP="0042199A">
      <w:pPr>
        <w:spacing w:after="120" w:line="240" w:lineRule="auto"/>
        <w:jc w:val="both"/>
        <w:rPr>
          <w:rFonts w:cstheme="minorHAnsi"/>
        </w:rPr>
      </w:pPr>
      <w:r w:rsidRPr="0000058C">
        <w:rPr>
          <w:rFonts w:cstheme="minorHAnsi"/>
        </w:rPr>
        <w:t>Titre</w:t>
      </w:r>
      <w:r w:rsidR="00BA0143" w:rsidRPr="0000058C">
        <w:rPr>
          <w:rFonts w:cstheme="minorHAnsi"/>
        </w:rPr>
        <w:t> </w:t>
      </w:r>
      <w:r w:rsidR="00306AEE" w:rsidRPr="0000058C">
        <w:rPr>
          <w:rFonts w:cstheme="minorHAnsi"/>
        </w:rPr>
        <w:t>:</w:t>
      </w:r>
    </w:p>
    <w:p w14:paraId="1B2CB1E3" w14:textId="5162F64D" w:rsidR="00F133AA" w:rsidRPr="0000058C" w:rsidRDefault="0010606D" w:rsidP="002B4284">
      <w:pPr>
        <w:spacing w:after="120" w:line="240" w:lineRule="auto"/>
        <w:jc w:val="both"/>
        <w:rPr>
          <w:rFonts w:cstheme="minorHAnsi"/>
        </w:rPr>
      </w:pPr>
      <w:r w:rsidRPr="0000058C">
        <w:rPr>
          <w:rFonts w:cstheme="minorHAnsi"/>
        </w:rPr>
        <w:lastRenderedPageBreak/>
        <w:t>Date</w:t>
      </w:r>
      <w:r w:rsidR="00BA0143" w:rsidRPr="0000058C">
        <w:rPr>
          <w:rFonts w:cstheme="minorHAnsi"/>
        </w:rPr>
        <w:t> </w:t>
      </w:r>
      <w:r w:rsidRPr="0000058C">
        <w:rPr>
          <w:rFonts w:cstheme="minorHAnsi"/>
        </w:rPr>
        <w:t>:</w:t>
      </w:r>
    </w:p>
    <w:bookmarkEnd w:id="3"/>
    <w:p w14:paraId="411D8C50" w14:textId="77777777" w:rsidR="00F133AA" w:rsidRPr="0000058C" w:rsidRDefault="00F133AA" w:rsidP="00FB4286">
      <w:pPr>
        <w:pStyle w:val="Paragraphedeliste"/>
        <w:spacing w:after="0" w:line="200" w:lineRule="exact"/>
        <w:rPr>
          <w:rFonts w:cstheme="minorHAnsi"/>
          <w:color w:val="FF0000"/>
        </w:rPr>
      </w:pPr>
    </w:p>
    <w:sectPr w:rsidR="00F133AA" w:rsidRPr="0000058C" w:rsidSect="00E33DA8">
      <w:headerReference w:type="default" r:id="rId15"/>
      <w:footerReference w:type="default" r:id="rId16"/>
      <w:headerReference w:type="first" r:id="rId17"/>
      <w:pgSz w:w="11920" w:h="16840"/>
      <w:pgMar w:top="720" w:right="720" w:bottom="720" w:left="72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B76724" w14:textId="77777777" w:rsidR="00E33DA8" w:rsidRDefault="00E33DA8">
      <w:pPr>
        <w:spacing w:after="0" w:line="240" w:lineRule="auto"/>
      </w:pPr>
      <w:r>
        <w:separator/>
      </w:r>
    </w:p>
  </w:endnote>
  <w:endnote w:type="continuationSeparator" w:id="0">
    <w:p w14:paraId="0BD599B0" w14:textId="77777777" w:rsidR="00E33DA8" w:rsidRDefault="00E33DA8">
      <w:pPr>
        <w:spacing w:after="0" w:line="240" w:lineRule="auto"/>
      </w:pPr>
      <w:r>
        <w:continuationSeparator/>
      </w:r>
    </w:p>
  </w:endnote>
  <w:endnote w:type="continuationNotice" w:id="1">
    <w:p w14:paraId="69ED0F1E" w14:textId="77777777" w:rsidR="00E33DA8" w:rsidRDefault="00E33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6E75E" w14:textId="77777777" w:rsidR="00E33DA8" w:rsidRDefault="00E33DA8">
      <w:pPr>
        <w:spacing w:after="0" w:line="240" w:lineRule="auto"/>
      </w:pPr>
      <w:r>
        <w:separator/>
      </w:r>
    </w:p>
  </w:footnote>
  <w:footnote w:type="continuationSeparator" w:id="0">
    <w:p w14:paraId="1C342786" w14:textId="77777777" w:rsidR="00E33DA8" w:rsidRDefault="00E33DA8">
      <w:pPr>
        <w:spacing w:after="0" w:line="240" w:lineRule="auto"/>
      </w:pPr>
      <w:r>
        <w:continuationSeparator/>
      </w:r>
    </w:p>
  </w:footnote>
  <w:footnote w:type="continuationNotice" w:id="1">
    <w:p w14:paraId="130FCFB5" w14:textId="77777777" w:rsidR="00E33DA8" w:rsidRDefault="00E33D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ED7AB" w14:textId="4A6CBEB9" w:rsidR="00F33DEE" w:rsidRDefault="00F33DEE" w:rsidP="00F33DEE">
    <w:pPr>
      <w:spacing w:after="0" w:line="200" w:lineRule="exact"/>
      <w:rPr>
        <w:color w:val="FF0000"/>
        <w:sz w:val="20"/>
        <w:szCs w:val="20"/>
      </w:rPr>
    </w:pPr>
  </w:p>
  <w:p w14:paraId="4B76699E" w14:textId="7B0650F9" w:rsidR="00B50929" w:rsidRDefault="00F33DEE" w:rsidP="00675063">
    <w:pPr>
      <w:spacing w:after="0" w:line="200" w:lineRule="exact"/>
      <w:jc w:val="center"/>
      <w:rPr>
        <w:color w:val="FF0000"/>
        <w:sz w:val="20"/>
        <w:szCs w:val="20"/>
      </w:rPr>
    </w:pPr>
    <w:r>
      <w:rPr>
        <w:noProof/>
        <w:color w:val="FF0000"/>
        <w:sz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83FDA" w14:textId="3DF0D93D" w:rsidR="00F33DEE" w:rsidRDefault="00DF5EAB" w:rsidP="00F33DEE">
    <w:pPr>
      <w:pStyle w:val="En-tte"/>
      <w:jc w:val="center"/>
    </w:pPr>
    <w:r>
      <w:rPr>
        <w:noProof/>
      </w:rPr>
      <w:drawing>
        <wp:inline distT="0" distB="0" distL="0" distR="0" wp14:anchorId="5BCAD3E6" wp14:editId="0F2FF720">
          <wp:extent cx="1461600" cy="555746"/>
          <wp:effectExtent l="0" t="0" r="5715" b="0"/>
          <wp:docPr id="363798251" name="Picture 1" descr="A logo for a united nation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98251" name="Picture 1" descr="A logo for a united nations organiz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1600" cy="555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14AB3"/>
    <w:multiLevelType w:val="multilevel"/>
    <w:tmpl w:val="DB7482E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9D5902"/>
    <w:multiLevelType w:val="multilevel"/>
    <w:tmpl w:val="D9227C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E95195"/>
    <w:multiLevelType w:val="hybridMultilevel"/>
    <w:tmpl w:val="8F6A53D6"/>
    <w:lvl w:ilvl="0" w:tplc="2A1CED5C">
      <w:start w:val="1"/>
      <w:numFmt w:val="decimal"/>
      <w:lvlText w:val="%1)"/>
      <w:lvlJc w:val="left"/>
      <w:pPr>
        <w:ind w:left="720" w:hanging="360"/>
      </w:pPr>
      <w:rPr>
        <w:rFonts w:ascii="Calibri" w:eastAsia="Calibri" w:hAnsi="Calibri" w:cs="Calibri"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D50AD"/>
    <w:multiLevelType w:val="hybridMultilevel"/>
    <w:tmpl w:val="6A1059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15315B"/>
    <w:multiLevelType w:val="multilevel"/>
    <w:tmpl w:val="4CBE638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2C1913"/>
    <w:multiLevelType w:val="multilevel"/>
    <w:tmpl w:val="5F547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963259"/>
    <w:multiLevelType w:val="multilevel"/>
    <w:tmpl w:val="551209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E123B5"/>
    <w:multiLevelType w:val="multilevel"/>
    <w:tmpl w:val="04D48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0D0CF8"/>
    <w:multiLevelType w:val="hybridMultilevel"/>
    <w:tmpl w:val="DE7859D2"/>
    <w:lvl w:ilvl="0" w:tplc="7FB01D20">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C1729"/>
    <w:multiLevelType w:val="hybridMultilevel"/>
    <w:tmpl w:val="20CEF39E"/>
    <w:lvl w:ilvl="0" w:tplc="FD58B22E">
      <w:start w:val="1"/>
      <w:numFmt w:val="lowerRoman"/>
      <w:lvlText w:val="%1)"/>
      <w:lvlJc w:val="left"/>
      <w:pPr>
        <w:ind w:left="1080" w:hanging="720"/>
      </w:pPr>
      <w:rPr>
        <w:rFonts w:ascii="Calibri" w:eastAsia="Calibri" w:hAnsi="Calibri" w:cs="Calibri"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4041F"/>
    <w:multiLevelType w:val="multilevel"/>
    <w:tmpl w:val="81006A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A9A1CDD"/>
    <w:multiLevelType w:val="multilevel"/>
    <w:tmpl w:val="DEB680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B436396"/>
    <w:multiLevelType w:val="multilevel"/>
    <w:tmpl w:val="6714E8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0E80379"/>
    <w:multiLevelType w:val="multilevel"/>
    <w:tmpl w:val="B394B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2494755"/>
    <w:multiLevelType w:val="multilevel"/>
    <w:tmpl w:val="8A685EA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3CA131B"/>
    <w:multiLevelType w:val="hybridMultilevel"/>
    <w:tmpl w:val="4502B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717EA5"/>
    <w:multiLevelType w:val="multilevel"/>
    <w:tmpl w:val="A63E24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A906AD0"/>
    <w:multiLevelType w:val="hybridMultilevel"/>
    <w:tmpl w:val="0350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23F57"/>
    <w:multiLevelType w:val="hybridMultilevel"/>
    <w:tmpl w:val="4E20B64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0111FE1"/>
    <w:multiLevelType w:val="hybridMultilevel"/>
    <w:tmpl w:val="F6F4B60A"/>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56D31A3"/>
    <w:multiLevelType w:val="hybridMultilevel"/>
    <w:tmpl w:val="0A2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23D6A"/>
    <w:multiLevelType w:val="multilevel"/>
    <w:tmpl w:val="AE8A8E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9D710A5"/>
    <w:multiLevelType w:val="multilevel"/>
    <w:tmpl w:val="7A98BAC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A001369"/>
    <w:multiLevelType w:val="multilevel"/>
    <w:tmpl w:val="AF12EEC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DCA1439"/>
    <w:multiLevelType w:val="multilevel"/>
    <w:tmpl w:val="EC2040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526D6C32"/>
    <w:multiLevelType w:val="multilevel"/>
    <w:tmpl w:val="FC46959C"/>
    <w:lvl w:ilvl="0">
      <w:start w:val="4"/>
      <w:numFmt w:val="decimal"/>
      <w:lvlText w:val="%1."/>
      <w:lvlJc w:val="left"/>
      <w:pPr>
        <w:ind w:left="463" w:hanging="463"/>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7" w15:restartNumberingAfterBreak="0">
    <w:nsid w:val="5EAA7C2A"/>
    <w:multiLevelType w:val="multilevel"/>
    <w:tmpl w:val="4F04D6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EF240F8"/>
    <w:multiLevelType w:val="hybridMultilevel"/>
    <w:tmpl w:val="47FE2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EC6A64"/>
    <w:multiLevelType w:val="hybridMultilevel"/>
    <w:tmpl w:val="AFA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D2BBE"/>
    <w:multiLevelType w:val="multilevel"/>
    <w:tmpl w:val="AF444C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5C09EF"/>
    <w:multiLevelType w:val="hybridMultilevel"/>
    <w:tmpl w:val="16FC2A36"/>
    <w:lvl w:ilvl="0" w:tplc="A75CE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20B29"/>
    <w:multiLevelType w:val="multilevel"/>
    <w:tmpl w:val="9C108F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DCC7DB0"/>
    <w:multiLevelType w:val="hybridMultilevel"/>
    <w:tmpl w:val="2F3428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6C94518"/>
    <w:multiLevelType w:val="multilevel"/>
    <w:tmpl w:val="BD7A6A6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747203D"/>
    <w:multiLevelType w:val="hybridMultilevel"/>
    <w:tmpl w:val="0BA0347A"/>
    <w:lvl w:ilvl="0" w:tplc="DA6862B2">
      <w:start w:val="1"/>
      <w:numFmt w:val="lowerLetter"/>
      <w:lvlText w:val="%1)"/>
      <w:lvlJc w:val="left"/>
      <w:pPr>
        <w:ind w:left="1080" w:hanging="360"/>
      </w:pPr>
      <w:rPr>
        <w:rFonts w:ascii="Calibri" w:eastAsia="Times New Roman"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0A7489"/>
    <w:multiLevelType w:val="hybridMultilevel"/>
    <w:tmpl w:val="A6D4A6E4"/>
    <w:lvl w:ilvl="0" w:tplc="F070BFF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396001"/>
    <w:multiLevelType w:val="multilevel"/>
    <w:tmpl w:val="7CA6829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D2F48C3"/>
    <w:multiLevelType w:val="multilevel"/>
    <w:tmpl w:val="42E82CE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24352847">
    <w:abstractNumId w:val="41"/>
  </w:num>
  <w:num w:numId="2" w16cid:durableId="421221260">
    <w:abstractNumId w:val="34"/>
  </w:num>
  <w:num w:numId="3" w16cid:durableId="1183517320">
    <w:abstractNumId w:val="25"/>
  </w:num>
  <w:num w:numId="4" w16cid:durableId="862549988">
    <w:abstractNumId w:val="8"/>
  </w:num>
  <w:num w:numId="5" w16cid:durableId="321585888">
    <w:abstractNumId w:val="37"/>
  </w:num>
  <w:num w:numId="6" w16cid:durableId="1777820647">
    <w:abstractNumId w:val="38"/>
  </w:num>
  <w:num w:numId="7" w16cid:durableId="1319503148">
    <w:abstractNumId w:val="7"/>
  </w:num>
  <w:num w:numId="8" w16cid:durableId="733429374">
    <w:abstractNumId w:val="12"/>
  </w:num>
  <w:num w:numId="9" w16cid:durableId="770904038">
    <w:abstractNumId w:val="24"/>
  </w:num>
  <w:num w:numId="10" w16cid:durableId="347832049">
    <w:abstractNumId w:val="27"/>
  </w:num>
  <w:num w:numId="11" w16cid:durableId="710883192">
    <w:abstractNumId w:val="11"/>
  </w:num>
  <w:num w:numId="12" w16cid:durableId="933168141">
    <w:abstractNumId w:val="10"/>
  </w:num>
  <w:num w:numId="13" w16cid:durableId="628753450">
    <w:abstractNumId w:val="39"/>
  </w:num>
  <w:num w:numId="14" w16cid:durableId="1669822726">
    <w:abstractNumId w:val="35"/>
  </w:num>
  <w:num w:numId="15" w16cid:durableId="745033386">
    <w:abstractNumId w:val="0"/>
  </w:num>
  <w:num w:numId="16" w16cid:durableId="375934398">
    <w:abstractNumId w:val="22"/>
  </w:num>
  <w:num w:numId="17" w16cid:durableId="871499047">
    <w:abstractNumId w:val="14"/>
  </w:num>
  <w:num w:numId="18" w16cid:durableId="1276600209">
    <w:abstractNumId w:val="5"/>
  </w:num>
  <w:num w:numId="19" w16cid:durableId="255286959">
    <w:abstractNumId w:val="6"/>
  </w:num>
  <w:num w:numId="20" w16cid:durableId="386031089">
    <w:abstractNumId w:val="30"/>
  </w:num>
  <w:num w:numId="21" w16cid:durableId="627710931">
    <w:abstractNumId w:val="32"/>
  </w:num>
  <w:num w:numId="22" w16cid:durableId="806431415">
    <w:abstractNumId w:val="13"/>
  </w:num>
  <w:num w:numId="23" w16cid:durableId="1881162302">
    <w:abstractNumId w:val="16"/>
  </w:num>
  <w:num w:numId="24" w16cid:durableId="2050062888">
    <w:abstractNumId w:val="21"/>
  </w:num>
  <w:num w:numId="25" w16cid:durableId="804543155">
    <w:abstractNumId w:val="23"/>
  </w:num>
  <w:num w:numId="26" w16cid:durableId="1347059114">
    <w:abstractNumId w:val="40"/>
  </w:num>
  <w:num w:numId="27" w16cid:durableId="1132089050">
    <w:abstractNumId w:val="1"/>
  </w:num>
  <w:num w:numId="28" w16cid:durableId="1400514187">
    <w:abstractNumId w:val="4"/>
  </w:num>
  <w:num w:numId="29" w16cid:durableId="1111509890">
    <w:abstractNumId w:val="3"/>
  </w:num>
  <w:num w:numId="30" w16cid:durableId="606237152">
    <w:abstractNumId w:val="19"/>
  </w:num>
  <w:num w:numId="31" w16cid:durableId="391001888">
    <w:abstractNumId w:val="36"/>
  </w:num>
  <w:num w:numId="32" w16cid:durableId="55250869">
    <w:abstractNumId w:val="17"/>
  </w:num>
  <w:num w:numId="33" w16cid:durableId="1966809819">
    <w:abstractNumId w:val="29"/>
  </w:num>
  <w:num w:numId="34" w16cid:durableId="777525604">
    <w:abstractNumId w:val="20"/>
  </w:num>
  <w:num w:numId="35" w16cid:durableId="1372072188">
    <w:abstractNumId w:val="9"/>
  </w:num>
  <w:num w:numId="36" w16cid:durableId="2088115351">
    <w:abstractNumId w:val="2"/>
  </w:num>
  <w:num w:numId="37" w16cid:durableId="363867259">
    <w:abstractNumId w:val="15"/>
  </w:num>
  <w:num w:numId="38" w16cid:durableId="2001537277">
    <w:abstractNumId w:val="18"/>
  </w:num>
  <w:num w:numId="39" w16cid:durableId="611477109">
    <w:abstractNumId w:val="31"/>
  </w:num>
  <w:num w:numId="40" w16cid:durableId="29115095">
    <w:abstractNumId w:val="26"/>
  </w:num>
  <w:num w:numId="41" w16cid:durableId="1304894511">
    <w:abstractNumId w:val="28"/>
  </w:num>
  <w:num w:numId="42" w16cid:durableId="124638338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0058C"/>
    <w:rsid w:val="000107DF"/>
    <w:rsid w:val="000231AA"/>
    <w:rsid w:val="00023A28"/>
    <w:rsid w:val="0002711F"/>
    <w:rsid w:val="00031A23"/>
    <w:rsid w:val="000438CA"/>
    <w:rsid w:val="000450C1"/>
    <w:rsid w:val="00046A8A"/>
    <w:rsid w:val="00050E4D"/>
    <w:rsid w:val="00060C80"/>
    <w:rsid w:val="00072F23"/>
    <w:rsid w:val="00076968"/>
    <w:rsid w:val="000774AB"/>
    <w:rsid w:val="00077A01"/>
    <w:rsid w:val="00090B00"/>
    <w:rsid w:val="00097D03"/>
    <w:rsid w:val="000A0A8A"/>
    <w:rsid w:val="000A543A"/>
    <w:rsid w:val="000B1862"/>
    <w:rsid w:val="000B5717"/>
    <w:rsid w:val="000B5EE6"/>
    <w:rsid w:val="000C55FC"/>
    <w:rsid w:val="000D256A"/>
    <w:rsid w:val="000E24EA"/>
    <w:rsid w:val="000F0C3D"/>
    <w:rsid w:val="000F4877"/>
    <w:rsid w:val="0010606D"/>
    <w:rsid w:val="00115178"/>
    <w:rsid w:val="00121AAB"/>
    <w:rsid w:val="0012332B"/>
    <w:rsid w:val="00125980"/>
    <w:rsid w:val="00125AAA"/>
    <w:rsid w:val="00125E07"/>
    <w:rsid w:val="00130448"/>
    <w:rsid w:val="00133A1C"/>
    <w:rsid w:val="00141CFD"/>
    <w:rsid w:val="00146B6E"/>
    <w:rsid w:val="00167B79"/>
    <w:rsid w:val="001813C6"/>
    <w:rsid w:val="001845AC"/>
    <w:rsid w:val="001878EA"/>
    <w:rsid w:val="00187EF9"/>
    <w:rsid w:val="001906EA"/>
    <w:rsid w:val="00194A65"/>
    <w:rsid w:val="00197128"/>
    <w:rsid w:val="001A0283"/>
    <w:rsid w:val="001A49E6"/>
    <w:rsid w:val="001B1F35"/>
    <w:rsid w:val="001B3FD8"/>
    <w:rsid w:val="001C49C1"/>
    <w:rsid w:val="001D0799"/>
    <w:rsid w:val="001D1D49"/>
    <w:rsid w:val="001D1EA0"/>
    <w:rsid w:val="001E1668"/>
    <w:rsid w:val="001F3B2A"/>
    <w:rsid w:val="001F46D4"/>
    <w:rsid w:val="001F5C98"/>
    <w:rsid w:val="002077F1"/>
    <w:rsid w:val="002233A4"/>
    <w:rsid w:val="00227836"/>
    <w:rsid w:val="002314AE"/>
    <w:rsid w:val="00235BEB"/>
    <w:rsid w:val="00242D98"/>
    <w:rsid w:val="0024366C"/>
    <w:rsid w:val="00244EFC"/>
    <w:rsid w:val="00266C6E"/>
    <w:rsid w:val="002708EB"/>
    <w:rsid w:val="00276DD8"/>
    <w:rsid w:val="002850B1"/>
    <w:rsid w:val="00293470"/>
    <w:rsid w:val="002962B8"/>
    <w:rsid w:val="002974ED"/>
    <w:rsid w:val="002A2EA3"/>
    <w:rsid w:val="002B4284"/>
    <w:rsid w:val="002C604A"/>
    <w:rsid w:val="002C7C2B"/>
    <w:rsid w:val="002D1B99"/>
    <w:rsid w:val="002D57A0"/>
    <w:rsid w:val="002E2CDF"/>
    <w:rsid w:val="002E5B60"/>
    <w:rsid w:val="002E5C6B"/>
    <w:rsid w:val="002F0663"/>
    <w:rsid w:val="00306AEE"/>
    <w:rsid w:val="003073DF"/>
    <w:rsid w:val="00311C44"/>
    <w:rsid w:val="00323112"/>
    <w:rsid w:val="00323867"/>
    <w:rsid w:val="00335DE2"/>
    <w:rsid w:val="00340B20"/>
    <w:rsid w:val="00345816"/>
    <w:rsid w:val="00345965"/>
    <w:rsid w:val="00345C68"/>
    <w:rsid w:val="00354633"/>
    <w:rsid w:val="00354711"/>
    <w:rsid w:val="003665F9"/>
    <w:rsid w:val="0037262A"/>
    <w:rsid w:val="003736AA"/>
    <w:rsid w:val="00390FB4"/>
    <w:rsid w:val="00392F77"/>
    <w:rsid w:val="003A246E"/>
    <w:rsid w:val="003A2CA0"/>
    <w:rsid w:val="003A563E"/>
    <w:rsid w:val="003A7D0E"/>
    <w:rsid w:val="003B146B"/>
    <w:rsid w:val="003B2C93"/>
    <w:rsid w:val="003B39F2"/>
    <w:rsid w:val="003C2D09"/>
    <w:rsid w:val="003C339C"/>
    <w:rsid w:val="003C3438"/>
    <w:rsid w:val="003D4D5F"/>
    <w:rsid w:val="003E00BB"/>
    <w:rsid w:val="003E4DE4"/>
    <w:rsid w:val="003E58EE"/>
    <w:rsid w:val="00400940"/>
    <w:rsid w:val="00400AA7"/>
    <w:rsid w:val="0040109D"/>
    <w:rsid w:val="0042199A"/>
    <w:rsid w:val="004332CF"/>
    <w:rsid w:val="004341DF"/>
    <w:rsid w:val="0046041E"/>
    <w:rsid w:val="00461CB2"/>
    <w:rsid w:val="00483E3D"/>
    <w:rsid w:val="0048728A"/>
    <w:rsid w:val="00491C82"/>
    <w:rsid w:val="00492F8C"/>
    <w:rsid w:val="004A24F0"/>
    <w:rsid w:val="004A489B"/>
    <w:rsid w:val="004A66B2"/>
    <w:rsid w:val="004A7B9E"/>
    <w:rsid w:val="004B1960"/>
    <w:rsid w:val="004B3535"/>
    <w:rsid w:val="004C022F"/>
    <w:rsid w:val="004C2D02"/>
    <w:rsid w:val="004C5815"/>
    <w:rsid w:val="004C673F"/>
    <w:rsid w:val="004C7E9D"/>
    <w:rsid w:val="004D15AF"/>
    <w:rsid w:val="004D3A2E"/>
    <w:rsid w:val="004E77FF"/>
    <w:rsid w:val="004F0738"/>
    <w:rsid w:val="00514DF7"/>
    <w:rsid w:val="005154A2"/>
    <w:rsid w:val="0052245C"/>
    <w:rsid w:val="005234DD"/>
    <w:rsid w:val="00525D83"/>
    <w:rsid w:val="005375C2"/>
    <w:rsid w:val="00550AC5"/>
    <w:rsid w:val="0055127A"/>
    <w:rsid w:val="00553777"/>
    <w:rsid w:val="00553D4B"/>
    <w:rsid w:val="00554634"/>
    <w:rsid w:val="00563AD6"/>
    <w:rsid w:val="005655C6"/>
    <w:rsid w:val="00576827"/>
    <w:rsid w:val="00582129"/>
    <w:rsid w:val="00582257"/>
    <w:rsid w:val="0058624E"/>
    <w:rsid w:val="00593A8F"/>
    <w:rsid w:val="005966B8"/>
    <w:rsid w:val="005A5325"/>
    <w:rsid w:val="005A73C1"/>
    <w:rsid w:val="005B676D"/>
    <w:rsid w:val="005B678D"/>
    <w:rsid w:val="005C023A"/>
    <w:rsid w:val="005C1889"/>
    <w:rsid w:val="005C2776"/>
    <w:rsid w:val="005E0863"/>
    <w:rsid w:val="005E118D"/>
    <w:rsid w:val="005E5531"/>
    <w:rsid w:val="005F6C1E"/>
    <w:rsid w:val="006046F0"/>
    <w:rsid w:val="00605239"/>
    <w:rsid w:val="00611B50"/>
    <w:rsid w:val="00616564"/>
    <w:rsid w:val="0062075B"/>
    <w:rsid w:val="006246BE"/>
    <w:rsid w:val="00625FD6"/>
    <w:rsid w:val="00631C80"/>
    <w:rsid w:val="006356A9"/>
    <w:rsid w:val="006424ED"/>
    <w:rsid w:val="00646C2F"/>
    <w:rsid w:val="00652658"/>
    <w:rsid w:val="00655148"/>
    <w:rsid w:val="00667768"/>
    <w:rsid w:val="00675063"/>
    <w:rsid w:val="00675A89"/>
    <w:rsid w:val="0068018B"/>
    <w:rsid w:val="00687115"/>
    <w:rsid w:val="006A08B8"/>
    <w:rsid w:val="006A67B4"/>
    <w:rsid w:val="006B666F"/>
    <w:rsid w:val="006E094F"/>
    <w:rsid w:val="006E16CF"/>
    <w:rsid w:val="006E4B39"/>
    <w:rsid w:val="006E5809"/>
    <w:rsid w:val="006F3E42"/>
    <w:rsid w:val="00701A51"/>
    <w:rsid w:val="007025C7"/>
    <w:rsid w:val="00702F63"/>
    <w:rsid w:val="00704D6A"/>
    <w:rsid w:val="00713342"/>
    <w:rsid w:val="00717CC0"/>
    <w:rsid w:val="00735621"/>
    <w:rsid w:val="00737E99"/>
    <w:rsid w:val="0075140B"/>
    <w:rsid w:val="007518E9"/>
    <w:rsid w:val="00755AC6"/>
    <w:rsid w:val="00757B26"/>
    <w:rsid w:val="00761A9F"/>
    <w:rsid w:val="0076724B"/>
    <w:rsid w:val="0077028C"/>
    <w:rsid w:val="00780E9E"/>
    <w:rsid w:val="00793C93"/>
    <w:rsid w:val="007A3F21"/>
    <w:rsid w:val="007A5042"/>
    <w:rsid w:val="007A5AAA"/>
    <w:rsid w:val="007B00C1"/>
    <w:rsid w:val="007B7471"/>
    <w:rsid w:val="007D6B5E"/>
    <w:rsid w:val="007D7D05"/>
    <w:rsid w:val="00800445"/>
    <w:rsid w:val="0080157C"/>
    <w:rsid w:val="00801C74"/>
    <w:rsid w:val="008252FD"/>
    <w:rsid w:val="0084630C"/>
    <w:rsid w:val="008473FD"/>
    <w:rsid w:val="00847AF8"/>
    <w:rsid w:val="00850CBB"/>
    <w:rsid w:val="0085553A"/>
    <w:rsid w:val="008559D5"/>
    <w:rsid w:val="008568D2"/>
    <w:rsid w:val="008645F4"/>
    <w:rsid w:val="00864AED"/>
    <w:rsid w:val="00876029"/>
    <w:rsid w:val="008806F6"/>
    <w:rsid w:val="00883762"/>
    <w:rsid w:val="00893604"/>
    <w:rsid w:val="008A2AF0"/>
    <w:rsid w:val="008A4E73"/>
    <w:rsid w:val="008B521B"/>
    <w:rsid w:val="008B5A53"/>
    <w:rsid w:val="008C1E81"/>
    <w:rsid w:val="008C5E7E"/>
    <w:rsid w:val="008C6A8A"/>
    <w:rsid w:val="008D1A2A"/>
    <w:rsid w:val="008D1EAA"/>
    <w:rsid w:val="008D723F"/>
    <w:rsid w:val="008E6AC1"/>
    <w:rsid w:val="008F2E05"/>
    <w:rsid w:val="008F7A37"/>
    <w:rsid w:val="00902B3E"/>
    <w:rsid w:val="0091364B"/>
    <w:rsid w:val="00913AA7"/>
    <w:rsid w:val="00913D6F"/>
    <w:rsid w:val="00914406"/>
    <w:rsid w:val="00916725"/>
    <w:rsid w:val="00935FF2"/>
    <w:rsid w:val="0093615E"/>
    <w:rsid w:val="0094628E"/>
    <w:rsid w:val="00947392"/>
    <w:rsid w:val="00947CF7"/>
    <w:rsid w:val="00947EB4"/>
    <w:rsid w:val="00953BFC"/>
    <w:rsid w:val="00953DA6"/>
    <w:rsid w:val="00957A1B"/>
    <w:rsid w:val="009615B9"/>
    <w:rsid w:val="00964025"/>
    <w:rsid w:val="00966A6E"/>
    <w:rsid w:val="00983D80"/>
    <w:rsid w:val="00991CA1"/>
    <w:rsid w:val="009A163E"/>
    <w:rsid w:val="009A27C6"/>
    <w:rsid w:val="009E0BD9"/>
    <w:rsid w:val="00A201DC"/>
    <w:rsid w:val="00A23165"/>
    <w:rsid w:val="00A24579"/>
    <w:rsid w:val="00A45ABD"/>
    <w:rsid w:val="00A52DD3"/>
    <w:rsid w:val="00A634C0"/>
    <w:rsid w:val="00A64B08"/>
    <w:rsid w:val="00A655F3"/>
    <w:rsid w:val="00A66CC3"/>
    <w:rsid w:val="00A73F22"/>
    <w:rsid w:val="00A7444F"/>
    <w:rsid w:val="00A8327B"/>
    <w:rsid w:val="00AA0791"/>
    <w:rsid w:val="00AA3BB6"/>
    <w:rsid w:val="00AA4ACC"/>
    <w:rsid w:val="00AA4E5E"/>
    <w:rsid w:val="00AB4424"/>
    <w:rsid w:val="00AB6003"/>
    <w:rsid w:val="00AB6EEB"/>
    <w:rsid w:val="00AD04C2"/>
    <w:rsid w:val="00AD1856"/>
    <w:rsid w:val="00AD59D2"/>
    <w:rsid w:val="00AE2386"/>
    <w:rsid w:val="00AE67CE"/>
    <w:rsid w:val="00AF3983"/>
    <w:rsid w:val="00AF452D"/>
    <w:rsid w:val="00B11DB1"/>
    <w:rsid w:val="00B12A2D"/>
    <w:rsid w:val="00B1443E"/>
    <w:rsid w:val="00B15E87"/>
    <w:rsid w:val="00B224C5"/>
    <w:rsid w:val="00B22521"/>
    <w:rsid w:val="00B23330"/>
    <w:rsid w:val="00B30C76"/>
    <w:rsid w:val="00B34512"/>
    <w:rsid w:val="00B351B7"/>
    <w:rsid w:val="00B46786"/>
    <w:rsid w:val="00B47888"/>
    <w:rsid w:val="00B50929"/>
    <w:rsid w:val="00B5191A"/>
    <w:rsid w:val="00B556AC"/>
    <w:rsid w:val="00B563CF"/>
    <w:rsid w:val="00B84FE7"/>
    <w:rsid w:val="00B93E1A"/>
    <w:rsid w:val="00BA0143"/>
    <w:rsid w:val="00BA1969"/>
    <w:rsid w:val="00BB5D85"/>
    <w:rsid w:val="00BB7747"/>
    <w:rsid w:val="00BC19B8"/>
    <w:rsid w:val="00BC786F"/>
    <w:rsid w:val="00BD6922"/>
    <w:rsid w:val="00BF3F18"/>
    <w:rsid w:val="00BF70F4"/>
    <w:rsid w:val="00C032F6"/>
    <w:rsid w:val="00C1140F"/>
    <w:rsid w:val="00C14D31"/>
    <w:rsid w:val="00C250D0"/>
    <w:rsid w:val="00C34AB8"/>
    <w:rsid w:val="00C35ED9"/>
    <w:rsid w:val="00C529A8"/>
    <w:rsid w:val="00C53BCD"/>
    <w:rsid w:val="00C5599F"/>
    <w:rsid w:val="00C566ED"/>
    <w:rsid w:val="00C65113"/>
    <w:rsid w:val="00C66661"/>
    <w:rsid w:val="00C7011A"/>
    <w:rsid w:val="00C70B36"/>
    <w:rsid w:val="00C75765"/>
    <w:rsid w:val="00C87B39"/>
    <w:rsid w:val="00C90D56"/>
    <w:rsid w:val="00CB2ADD"/>
    <w:rsid w:val="00CC278B"/>
    <w:rsid w:val="00CC38F9"/>
    <w:rsid w:val="00CE6EB2"/>
    <w:rsid w:val="00CF2CEC"/>
    <w:rsid w:val="00CF6E9D"/>
    <w:rsid w:val="00D00051"/>
    <w:rsid w:val="00D076B7"/>
    <w:rsid w:val="00D12A7D"/>
    <w:rsid w:val="00D315F0"/>
    <w:rsid w:val="00D3428B"/>
    <w:rsid w:val="00D51E75"/>
    <w:rsid w:val="00D60F3F"/>
    <w:rsid w:val="00D62536"/>
    <w:rsid w:val="00D64E9E"/>
    <w:rsid w:val="00D6779D"/>
    <w:rsid w:val="00D70827"/>
    <w:rsid w:val="00D80B7B"/>
    <w:rsid w:val="00D819E8"/>
    <w:rsid w:val="00D8642B"/>
    <w:rsid w:val="00D868D1"/>
    <w:rsid w:val="00D9680B"/>
    <w:rsid w:val="00DA2A10"/>
    <w:rsid w:val="00DB05B6"/>
    <w:rsid w:val="00DC047D"/>
    <w:rsid w:val="00DC4585"/>
    <w:rsid w:val="00DD3515"/>
    <w:rsid w:val="00DD4BB0"/>
    <w:rsid w:val="00DE4C9D"/>
    <w:rsid w:val="00DE7314"/>
    <w:rsid w:val="00DF3C46"/>
    <w:rsid w:val="00DF5D14"/>
    <w:rsid w:val="00DF5EAB"/>
    <w:rsid w:val="00E05FC1"/>
    <w:rsid w:val="00E24598"/>
    <w:rsid w:val="00E3266E"/>
    <w:rsid w:val="00E33DA8"/>
    <w:rsid w:val="00E41414"/>
    <w:rsid w:val="00E43405"/>
    <w:rsid w:val="00E567F4"/>
    <w:rsid w:val="00E61926"/>
    <w:rsid w:val="00E62DDA"/>
    <w:rsid w:val="00E70357"/>
    <w:rsid w:val="00E745E8"/>
    <w:rsid w:val="00E776C7"/>
    <w:rsid w:val="00E8038D"/>
    <w:rsid w:val="00E8489F"/>
    <w:rsid w:val="00E91364"/>
    <w:rsid w:val="00E92E8B"/>
    <w:rsid w:val="00E950BC"/>
    <w:rsid w:val="00EA457F"/>
    <w:rsid w:val="00EB552D"/>
    <w:rsid w:val="00EC1B0F"/>
    <w:rsid w:val="00EC1C64"/>
    <w:rsid w:val="00EC2967"/>
    <w:rsid w:val="00EC53FC"/>
    <w:rsid w:val="00EC5411"/>
    <w:rsid w:val="00EC6B49"/>
    <w:rsid w:val="00ED185E"/>
    <w:rsid w:val="00ED229A"/>
    <w:rsid w:val="00EE4AD3"/>
    <w:rsid w:val="00EF10EA"/>
    <w:rsid w:val="00F02C5B"/>
    <w:rsid w:val="00F05513"/>
    <w:rsid w:val="00F133AA"/>
    <w:rsid w:val="00F1371D"/>
    <w:rsid w:val="00F16B81"/>
    <w:rsid w:val="00F20CB5"/>
    <w:rsid w:val="00F31902"/>
    <w:rsid w:val="00F31F68"/>
    <w:rsid w:val="00F33DEE"/>
    <w:rsid w:val="00F42F3D"/>
    <w:rsid w:val="00F434BC"/>
    <w:rsid w:val="00F44FB0"/>
    <w:rsid w:val="00F45186"/>
    <w:rsid w:val="00F56B05"/>
    <w:rsid w:val="00F63100"/>
    <w:rsid w:val="00F65971"/>
    <w:rsid w:val="00F746AF"/>
    <w:rsid w:val="00F80B59"/>
    <w:rsid w:val="00F80F44"/>
    <w:rsid w:val="00F80FF3"/>
    <w:rsid w:val="00F81858"/>
    <w:rsid w:val="00F874EA"/>
    <w:rsid w:val="00F90AEF"/>
    <w:rsid w:val="00F935C9"/>
    <w:rsid w:val="00F94C96"/>
    <w:rsid w:val="00F97414"/>
    <w:rsid w:val="00FA3535"/>
    <w:rsid w:val="00FA54C8"/>
    <w:rsid w:val="00FA7B39"/>
    <w:rsid w:val="00FB2AA9"/>
    <w:rsid w:val="00FB4286"/>
    <w:rsid w:val="00FB6DD2"/>
    <w:rsid w:val="00FD04AB"/>
    <w:rsid w:val="00FE4789"/>
    <w:rsid w:val="00FE5768"/>
    <w:rsid w:val="00FE5CE8"/>
    <w:rsid w:val="043C2238"/>
    <w:rsid w:val="0600F1F2"/>
    <w:rsid w:val="068D963E"/>
    <w:rsid w:val="085D548D"/>
    <w:rsid w:val="0978FA9B"/>
    <w:rsid w:val="0C90B24C"/>
    <w:rsid w:val="0C9FE766"/>
    <w:rsid w:val="0ED548F2"/>
    <w:rsid w:val="14787B0D"/>
    <w:rsid w:val="155C9D8C"/>
    <w:rsid w:val="16F86DED"/>
    <w:rsid w:val="17A8CD88"/>
    <w:rsid w:val="1815D9A8"/>
    <w:rsid w:val="1856FA63"/>
    <w:rsid w:val="18F1BAAB"/>
    <w:rsid w:val="194FFEA1"/>
    <w:rsid w:val="24D80BAF"/>
    <w:rsid w:val="24D9A171"/>
    <w:rsid w:val="265AFF92"/>
    <w:rsid w:val="26E9BF69"/>
    <w:rsid w:val="27BF15B3"/>
    <w:rsid w:val="288915EE"/>
    <w:rsid w:val="2A90FC51"/>
    <w:rsid w:val="2C7DBAB6"/>
    <w:rsid w:val="2E90A0BC"/>
    <w:rsid w:val="2ECC1C65"/>
    <w:rsid w:val="2F750061"/>
    <w:rsid w:val="316004C0"/>
    <w:rsid w:val="3219C162"/>
    <w:rsid w:val="354E7099"/>
    <w:rsid w:val="37A03DBA"/>
    <w:rsid w:val="37D70B34"/>
    <w:rsid w:val="38D0D477"/>
    <w:rsid w:val="3905A50A"/>
    <w:rsid w:val="3B7FBA70"/>
    <w:rsid w:val="3C290A7F"/>
    <w:rsid w:val="4CEAF13B"/>
    <w:rsid w:val="4E4583D2"/>
    <w:rsid w:val="4EBE3939"/>
    <w:rsid w:val="5464576C"/>
    <w:rsid w:val="58FD4160"/>
    <w:rsid w:val="599EE468"/>
    <w:rsid w:val="5BC35A28"/>
    <w:rsid w:val="5BE91211"/>
    <w:rsid w:val="5E4A911E"/>
    <w:rsid w:val="621ACDC6"/>
    <w:rsid w:val="6277225E"/>
    <w:rsid w:val="629A3063"/>
    <w:rsid w:val="63C597AA"/>
    <w:rsid w:val="6557A67D"/>
    <w:rsid w:val="66F9F4CB"/>
    <w:rsid w:val="6881C3CE"/>
    <w:rsid w:val="6889AA8D"/>
    <w:rsid w:val="6A07281D"/>
    <w:rsid w:val="6A72C40A"/>
    <w:rsid w:val="6B2DACD9"/>
    <w:rsid w:val="6E22196D"/>
    <w:rsid w:val="6E70FD04"/>
    <w:rsid w:val="6E870681"/>
    <w:rsid w:val="6EE56066"/>
    <w:rsid w:val="71F90426"/>
    <w:rsid w:val="784ECF98"/>
    <w:rsid w:val="78EFC2B0"/>
    <w:rsid w:val="7C7DAED6"/>
    <w:rsid w:val="7CF519B1"/>
    <w:rsid w:val="7DD363F7"/>
    <w:rsid w:val="7DD9515B"/>
    <w:rsid w:val="7DEB2838"/>
    <w:rsid w:val="7F30D5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B8A3E"/>
  <w15:docId w15:val="{65DB1D63-D738-4AB0-8954-6D3A3B8B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6922"/>
    <w:pPr>
      <w:tabs>
        <w:tab w:val="center" w:pos="4680"/>
        <w:tab w:val="right" w:pos="9360"/>
      </w:tabs>
      <w:spacing w:after="0" w:line="240" w:lineRule="auto"/>
    </w:pPr>
  </w:style>
  <w:style w:type="character" w:customStyle="1" w:styleId="En-tteCar">
    <w:name w:val="En-tête Car"/>
    <w:basedOn w:val="Policepardfaut"/>
    <w:link w:val="En-tte"/>
    <w:uiPriority w:val="99"/>
    <w:rsid w:val="00BD6922"/>
  </w:style>
  <w:style w:type="paragraph" w:styleId="Pieddepage">
    <w:name w:val="footer"/>
    <w:basedOn w:val="Normal"/>
    <w:link w:val="PieddepageCar"/>
    <w:uiPriority w:val="99"/>
    <w:unhideWhenUsed/>
    <w:rsid w:val="00BD692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D6922"/>
  </w:style>
  <w:style w:type="paragraph" w:styleId="Paragraphedeliste">
    <w:name w:val="List Paragraph"/>
    <w:aliases w:val="Lapis Bulleted List,List Paragraph (numbered (a)),References,texte,Paragraphe 2,r2,Titre1,Tiitre 8,Paragraphe de liste1,Numbered Para 1,Dot pt,No Spacing1,List Paragraph Char Char Char,Indicator Text,Bullet 1,List Paragraph1"/>
    <w:basedOn w:val="Normal"/>
    <w:link w:val="ParagraphedelisteCar"/>
    <w:uiPriority w:val="34"/>
    <w:qFormat/>
    <w:rsid w:val="0010606D"/>
    <w:pPr>
      <w:ind w:left="720"/>
      <w:contextualSpacing/>
    </w:p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05B6"/>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DB05B6"/>
  </w:style>
  <w:style w:type="character" w:customStyle="1" w:styleId="eop">
    <w:name w:val="eop"/>
    <w:basedOn w:val="Policepardfaut"/>
    <w:rsid w:val="00DB05B6"/>
  </w:style>
  <w:style w:type="character" w:styleId="Lienhypertexte">
    <w:name w:val="Hyperlink"/>
    <w:basedOn w:val="Policepardfaut"/>
    <w:uiPriority w:val="99"/>
    <w:unhideWhenUsed/>
    <w:rsid w:val="00D9680B"/>
    <w:rPr>
      <w:color w:val="0000FF" w:themeColor="hyperlink"/>
      <w:u w:val="single"/>
    </w:rPr>
  </w:style>
  <w:style w:type="character" w:styleId="Mentionnonrsolue">
    <w:name w:val="Unresolved Mention"/>
    <w:basedOn w:val="Policepardfaut"/>
    <w:uiPriority w:val="99"/>
    <w:semiHidden/>
    <w:unhideWhenUsed/>
    <w:rsid w:val="00D9680B"/>
    <w:rPr>
      <w:color w:val="605E5C"/>
      <w:shd w:val="clear" w:color="auto" w:fill="E1DFDD"/>
    </w:rPr>
  </w:style>
  <w:style w:type="paragraph" w:styleId="Rvision">
    <w:name w:val="Revision"/>
    <w:hidden/>
    <w:uiPriority w:val="99"/>
    <w:semiHidden/>
    <w:rsid w:val="00DF5EAB"/>
    <w:pPr>
      <w:widowControl/>
      <w:spacing w:after="0" w:line="240" w:lineRule="auto"/>
    </w:pPr>
  </w:style>
  <w:style w:type="paragraph" w:styleId="Objetducommentaire">
    <w:name w:val="annotation subject"/>
    <w:basedOn w:val="Commentaire"/>
    <w:next w:val="Commentaire"/>
    <w:link w:val="ObjetducommentaireCar"/>
    <w:uiPriority w:val="99"/>
    <w:semiHidden/>
    <w:unhideWhenUsed/>
    <w:rsid w:val="007B00C1"/>
    <w:rPr>
      <w:b/>
      <w:bCs/>
    </w:rPr>
  </w:style>
  <w:style w:type="character" w:customStyle="1" w:styleId="ObjetducommentaireCar">
    <w:name w:val="Objet du commentaire Car"/>
    <w:basedOn w:val="CommentaireCar"/>
    <w:link w:val="Objetducommentaire"/>
    <w:uiPriority w:val="99"/>
    <w:semiHidden/>
    <w:rsid w:val="007B00C1"/>
    <w:rPr>
      <w:b/>
      <w:bCs/>
      <w:sz w:val="20"/>
      <w:szCs w:val="20"/>
    </w:rPr>
  </w:style>
  <w:style w:type="character" w:customStyle="1" w:styleId="ParagraphedelisteCar">
    <w:name w:val="Paragraphe de liste Car"/>
    <w:aliases w:val="Lapis Bulleted List Car,List Paragraph (numbered (a)) Car,References Car,texte Car,Paragraphe 2 Car,r2 Car,Titre1 Car,Tiitre 8 Car,Paragraphe de liste1 Car,Numbered Para 1 Car,Dot pt Car,No Spacing1 Car,Indicator Text Car"/>
    <w:link w:val="Paragraphedeliste"/>
    <w:uiPriority w:val="34"/>
    <w:qFormat/>
    <w:rsid w:val="00F3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896178">
      <w:bodyDiv w:val="1"/>
      <w:marLeft w:val="0"/>
      <w:marRight w:val="0"/>
      <w:marTop w:val="0"/>
      <w:marBottom w:val="0"/>
      <w:divBdr>
        <w:top w:val="none" w:sz="0" w:space="0" w:color="auto"/>
        <w:left w:val="none" w:sz="0" w:space="0" w:color="auto"/>
        <w:bottom w:val="none" w:sz="0" w:space="0" w:color="auto"/>
        <w:right w:val="none" w:sz="0" w:space="0" w:color="auto"/>
      </w:divBdr>
    </w:div>
    <w:div w:id="1066028359">
      <w:bodyDiv w:val="1"/>
      <w:marLeft w:val="0"/>
      <w:marRight w:val="0"/>
      <w:marTop w:val="0"/>
      <w:marBottom w:val="0"/>
      <w:divBdr>
        <w:top w:val="none" w:sz="0" w:space="0" w:color="auto"/>
        <w:left w:val="none" w:sz="0" w:space="0" w:color="auto"/>
        <w:bottom w:val="none" w:sz="0" w:space="0" w:color="auto"/>
        <w:right w:val="none" w:sz="0" w:space="0" w:color="auto"/>
      </w:divBdr>
    </w:div>
    <w:div w:id="1193615444">
      <w:bodyDiv w:val="1"/>
      <w:marLeft w:val="0"/>
      <w:marRight w:val="0"/>
      <w:marTop w:val="0"/>
      <w:marBottom w:val="0"/>
      <w:divBdr>
        <w:top w:val="none" w:sz="0" w:space="0" w:color="auto"/>
        <w:left w:val="none" w:sz="0" w:space="0" w:color="auto"/>
        <w:bottom w:val="none" w:sz="0" w:space="0" w:color="auto"/>
        <w:right w:val="none" w:sz="0" w:space="0" w:color="auto"/>
      </w:divBdr>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470511910">
      <w:bodyDiv w:val="1"/>
      <w:marLeft w:val="0"/>
      <w:marRight w:val="0"/>
      <w:marTop w:val="0"/>
      <w:marBottom w:val="0"/>
      <w:divBdr>
        <w:top w:val="none" w:sz="0" w:space="0" w:color="auto"/>
        <w:left w:val="none" w:sz="0" w:space="0" w:color="auto"/>
        <w:bottom w:val="none" w:sz="0" w:space="0" w:color="auto"/>
        <w:right w:val="none" w:sz="0" w:space="0" w:color="auto"/>
      </w:divBdr>
    </w:div>
    <w:div w:id="1529875398">
      <w:bodyDiv w:val="1"/>
      <w:marLeft w:val="0"/>
      <w:marRight w:val="0"/>
      <w:marTop w:val="0"/>
      <w:marBottom w:val="0"/>
      <w:divBdr>
        <w:top w:val="none" w:sz="0" w:space="0" w:color="auto"/>
        <w:left w:val="none" w:sz="0" w:space="0" w:color="auto"/>
        <w:bottom w:val="none" w:sz="0" w:space="0" w:color="auto"/>
        <w:right w:val="none" w:sz="0" w:space="0" w:color="auto"/>
      </w:divBdr>
    </w:div>
    <w:div w:id="1979531670">
      <w:bodyDiv w:val="1"/>
      <w:marLeft w:val="0"/>
      <w:marRight w:val="0"/>
      <w:marTop w:val="0"/>
      <w:marBottom w:val="0"/>
      <w:divBdr>
        <w:top w:val="none" w:sz="0" w:space="0" w:color="auto"/>
        <w:left w:val="none" w:sz="0" w:space="0" w:color="auto"/>
        <w:bottom w:val="none" w:sz="0" w:space="0" w:color="auto"/>
        <w:right w:val="none" w:sz="0" w:space="0" w:color="auto"/>
      </w:divBdr>
      <w:divsChild>
        <w:div w:id="112479732">
          <w:marLeft w:val="0"/>
          <w:marRight w:val="0"/>
          <w:marTop w:val="0"/>
          <w:marBottom w:val="0"/>
          <w:divBdr>
            <w:top w:val="none" w:sz="0" w:space="0" w:color="auto"/>
            <w:left w:val="none" w:sz="0" w:space="0" w:color="auto"/>
            <w:bottom w:val="none" w:sz="0" w:space="0" w:color="auto"/>
            <w:right w:val="none" w:sz="0" w:space="0" w:color="auto"/>
          </w:divBdr>
        </w:div>
        <w:div w:id="304553538">
          <w:marLeft w:val="0"/>
          <w:marRight w:val="0"/>
          <w:marTop w:val="0"/>
          <w:marBottom w:val="0"/>
          <w:divBdr>
            <w:top w:val="none" w:sz="0" w:space="0" w:color="auto"/>
            <w:left w:val="none" w:sz="0" w:space="0" w:color="auto"/>
            <w:bottom w:val="none" w:sz="0" w:space="0" w:color="auto"/>
            <w:right w:val="none" w:sz="0" w:space="0" w:color="auto"/>
          </w:divBdr>
        </w:div>
        <w:div w:id="328294799">
          <w:marLeft w:val="0"/>
          <w:marRight w:val="0"/>
          <w:marTop w:val="0"/>
          <w:marBottom w:val="0"/>
          <w:divBdr>
            <w:top w:val="none" w:sz="0" w:space="0" w:color="auto"/>
            <w:left w:val="none" w:sz="0" w:space="0" w:color="auto"/>
            <w:bottom w:val="none" w:sz="0" w:space="0" w:color="auto"/>
            <w:right w:val="none" w:sz="0" w:space="0" w:color="auto"/>
          </w:divBdr>
          <w:divsChild>
            <w:div w:id="48648832">
              <w:marLeft w:val="0"/>
              <w:marRight w:val="0"/>
              <w:marTop w:val="0"/>
              <w:marBottom w:val="0"/>
              <w:divBdr>
                <w:top w:val="none" w:sz="0" w:space="0" w:color="auto"/>
                <w:left w:val="none" w:sz="0" w:space="0" w:color="auto"/>
                <w:bottom w:val="none" w:sz="0" w:space="0" w:color="auto"/>
                <w:right w:val="none" w:sz="0" w:space="0" w:color="auto"/>
              </w:divBdr>
            </w:div>
            <w:div w:id="80026990">
              <w:marLeft w:val="0"/>
              <w:marRight w:val="0"/>
              <w:marTop w:val="0"/>
              <w:marBottom w:val="0"/>
              <w:divBdr>
                <w:top w:val="none" w:sz="0" w:space="0" w:color="auto"/>
                <w:left w:val="none" w:sz="0" w:space="0" w:color="auto"/>
                <w:bottom w:val="none" w:sz="0" w:space="0" w:color="auto"/>
                <w:right w:val="none" w:sz="0" w:space="0" w:color="auto"/>
              </w:divBdr>
            </w:div>
            <w:div w:id="227149526">
              <w:marLeft w:val="0"/>
              <w:marRight w:val="0"/>
              <w:marTop w:val="0"/>
              <w:marBottom w:val="0"/>
              <w:divBdr>
                <w:top w:val="none" w:sz="0" w:space="0" w:color="auto"/>
                <w:left w:val="none" w:sz="0" w:space="0" w:color="auto"/>
                <w:bottom w:val="none" w:sz="0" w:space="0" w:color="auto"/>
                <w:right w:val="none" w:sz="0" w:space="0" w:color="auto"/>
              </w:divBdr>
            </w:div>
            <w:div w:id="898051532">
              <w:marLeft w:val="0"/>
              <w:marRight w:val="0"/>
              <w:marTop w:val="0"/>
              <w:marBottom w:val="0"/>
              <w:divBdr>
                <w:top w:val="none" w:sz="0" w:space="0" w:color="auto"/>
                <w:left w:val="none" w:sz="0" w:space="0" w:color="auto"/>
                <w:bottom w:val="none" w:sz="0" w:space="0" w:color="auto"/>
                <w:right w:val="none" w:sz="0" w:space="0" w:color="auto"/>
              </w:divBdr>
            </w:div>
            <w:div w:id="2064059686">
              <w:marLeft w:val="0"/>
              <w:marRight w:val="0"/>
              <w:marTop w:val="0"/>
              <w:marBottom w:val="0"/>
              <w:divBdr>
                <w:top w:val="none" w:sz="0" w:space="0" w:color="auto"/>
                <w:left w:val="none" w:sz="0" w:space="0" w:color="auto"/>
                <w:bottom w:val="none" w:sz="0" w:space="0" w:color="auto"/>
                <w:right w:val="none" w:sz="0" w:space="0" w:color="auto"/>
              </w:divBdr>
            </w:div>
          </w:divsChild>
        </w:div>
        <w:div w:id="377629912">
          <w:marLeft w:val="0"/>
          <w:marRight w:val="0"/>
          <w:marTop w:val="0"/>
          <w:marBottom w:val="0"/>
          <w:divBdr>
            <w:top w:val="none" w:sz="0" w:space="0" w:color="auto"/>
            <w:left w:val="none" w:sz="0" w:space="0" w:color="auto"/>
            <w:bottom w:val="none" w:sz="0" w:space="0" w:color="auto"/>
            <w:right w:val="none" w:sz="0" w:space="0" w:color="auto"/>
          </w:divBdr>
        </w:div>
        <w:div w:id="559098369">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265501281">
          <w:marLeft w:val="0"/>
          <w:marRight w:val="0"/>
          <w:marTop w:val="0"/>
          <w:marBottom w:val="0"/>
          <w:divBdr>
            <w:top w:val="none" w:sz="0" w:space="0" w:color="auto"/>
            <w:left w:val="none" w:sz="0" w:space="0" w:color="auto"/>
            <w:bottom w:val="none" w:sz="0" w:space="0" w:color="auto"/>
            <w:right w:val="none" w:sz="0" w:space="0" w:color="auto"/>
          </w:divBdr>
        </w:div>
        <w:div w:id="1403715611">
          <w:marLeft w:val="0"/>
          <w:marRight w:val="0"/>
          <w:marTop w:val="0"/>
          <w:marBottom w:val="0"/>
          <w:divBdr>
            <w:top w:val="none" w:sz="0" w:space="0" w:color="auto"/>
            <w:left w:val="none" w:sz="0" w:space="0" w:color="auto"/>
            <w:bottom w:val="none" w:sz="0" w:space="0" w:color="auto"/>
            <w:right w:val="none" w:sz="0" w:space="0" w:color="auto"/>
          </w:divBdr>
          <w:divsChild>
            <w:div w:id="772242965">
              <w:marLeft w:val="0"/>
              <w:marRight w:val="0"/>
              <w:marTop w:val="0"/>
              <w:marBottom w:val="0"/>
              <w:divBdr>
                <w:top w:val="none" w:sz="0" w:space="0" w:color="auto"/>
                <w:left w:val="none" w:sz="0" w:space="0" w:color="auto"/>
                <w:bottom w:val="none" w:sz="0" w:space="0" w:color="auto"/>
                <w:right w:val="none" w:sz="0" w:space="0" w:color="auto"/>
              </w:divBdr>
            </w:div>
            <w:div w:id="964580074">
              <w:marLeft w:val="0"/>
              <w:marRight w:val="0"/>
              <w:marTop w:val="0"/>
              <w:marBottom w:val="0"/>
              <w:divBdr>
                <w:top w:val="none" w:sz="0" w:space="0" w:color="auto"/>
                <w:left w:val="none" w:sz="0" w:space="0" w:color="auto"/>
                <w:bottom w:val="none" w:sz="0" w:space="0" w:color="auto"/>
                <w:right w:val="none" w:sz="0" w:space="0" w:color="auto"/>
              </w:divBdr>
            </w:div>
            <w:div w:id="1303077737">
              <w:marLeft w:val="0"/>
              <w:marRight w:val="0"/>
              <w:marTop w:val="0"/>
              <w:marBottom w:val="0"/>
              <w:divBdr>
                <w:top w:val="none" w:sz="0" w:space="0" w:color="auto"/>
                <w:left w:val="none" w:sz="0" w:space="0" w:color="auto"/>
                <w:bottom w:val="none" w:sz="0" w:space="0" w:color="auto"/>
                <w:right w:val="none" w:sz="0" w:space="0" w:color="auto"/>
              </w:divBdr>
            </w:div>
            <w:div w:id="1671178811">
              <w:marLeft w:val="0"/>
              <w:marRight w:val="0"/>
              <w:marTop w:val="0"/>
              <w:marBottom w:val="0"/>
              <w:divBdr>
                <w:top w:val="none" w:sz="0" w:space="0" w:color="auto"/>
                <w:left w:val="none" w:sz="0" w:space="0" w:color="auto"/>
                <w:bottom w:val="none" w:sz="0" w:space="0" w:color="auto"/>
                <w:right w:val="none" w:sz="0" w:space="0" w:color="auto"/>
              </w:divBdr>
            </w:div>
            <w:div w:id="2053729995">
              <w:marLeft w:val="0"/>
              <w:marRight w:val="0"/>
              <w:marTop w:val="0"/>
              <w:marBottom w:val="0"/>
              <w:divBdr>
                <w:top w:val="none" w:sz="0" w:space="0" w:color="auto"/>
                <w:left w:val="none" w:sz="0" w:space="0" w:color="auto"/>
                <w:bottom w:val="none" w:sz="0" w:space="0" w:color="auto"/>
                <w:right w:val="none" w:sz="0" w:space="0" w:color="auto"/>
              </w:divBdr>
            </w:div>
          </w:divsChild>
        </w:div>
        <w:div w:id="1450515715">
          <w:marLeft w:val="0"/>
          <w:marRight w:val="0"/>
          <w:marTop w:val="0"/>
          <w:marBottom w:val="0"/>
          <w:divBdr>
            <w:top w:val="none" w:sz="0" w:space="0" w:color="auto"/>
            <w:left w:val="none" w:sz="0" w:space="0" w:color="auto"/>
            <w:bottom w:val="none" w:sz="0" w:space="0" w:color="auto"/>
            <w:right w:val="none" w:sz="0" w:space="0" w:color="auto"/>
          </w:divBdr>
        </w:div>
        <w:div w:id="1679120149">
          <w:marLeft w:val="0"/>
          <w:marRight w:val="0"/>
          <w:marTop w:val="0"/>
          <w:marBottom w:val="0"/>
          <w:divBdr>
            <w:top w:val="none" w:sz="0" w:space="0" w:color="auto"/>
            <w:left w:val="none" w:sz="0" w:space="0" w:color="auto"/>
            <w:bottom w:val="none" w:sz="0" w:space="0" w:color="auto"/>
            <w:right w:val="none" w:sz="0" w:space="0" w:color="auto"/>
          </w:divBdr>
          <w:divsChild>
            <w:div w:id="331612413">
              <w:marLeft w:val="0"/>
              <w:marRight w:val="0"/>
              <w:marTop w:val="0"/>
              <w:marBottom w:val="0"/>
              <w:divBdr>
                <w:top w:val="none" w:sz="0" w:space="0" w:color="auto"/>
                <w:left w:val="none" w:sz="0" w:space="0" w:color="auto"/>
                <w:bottom w:val="none" w:sz="0" w:space="0" w:color="auto"/>
                <w:right w:val="none" w:sz="0" w:space="0" w:color="auto"/>
              </w:divBdr>
            </w:div>
            <w:div w:id="920338401">
              <w:marLeft w:val="0"/>
              <w:marRight w:val="0"/>
              <w:marTop w:val="0"/>
              <w:marBottom w:val="0"/>
              <w:divBdr>
                <w:top w:val="none" w:sz="0" w:space="0" w:color="auto"/>
                <w:left w:val="none" w:sz="0" w:space="0" w:color="auto"/>
                <w:bottom w:val="none" w:sz="0" w:space="0" w:color="auto"/>
                <w:right w:val="none" w:sz="0" w:space="0" w:color="auto"/>
              </w:divBdr>
            </w:div>
            <w:div w:id="1084641710">
              <w:marLeft w:val="0"/>
              <w:marRight w:val="0"/>
              <w:marTop w:val="0"/>
              <w:marBottom w:val="0"/>
              <w:divBdr>
                <w:top w:val="none" w:sz="0" w:space="0" w:color="auto"/>
                <w:left w:val="none" w:sz="0" w:space="0" w:color="auto"/>
                <w:bottom w:val="none" w:sz="0" w:space="0" w:color="auto"/>
                <w:right w:val="none" w:sz="0" w:space="0" w:color="auto"/>
              </w:divBdr>
            </w:div>
            <w:div w:id="1762487515">
              <w:marLeft w:val="0"/>
              <w:marRight w:val="0"/>
              <w:marTop w:val="0"/>
              <w:marBottom w:val="0"/>
              <w:divBdr>
                <w:top w:val="none" w:sz="0" w:space="0" w:color="auto"/>
                <w:left w:val="none" w:sz="0" w:space="0" w:color="auto"/>
                <w:bottom w:val="none" w:sz="0" w:space="0" w:color="auto"/>
                <w:right w:val="none" w:sz="0" w:space="0" w:color="auto"/>
              </w:divBdr>
            </w:div>
            <w:div w:id="1924728427">
              <w:marLeft w:val="0"/>
              <w:marRight w:val="0"/>
              <w:marTop w:val="0"/>
              <w:marBottom w:val="0"/>
              <w:divBdr>
                <w:top w:val="none" w:sz="0" w:space="0" w:color="auto"/>
                <w:left w:val="none" w:sz="0" w:space="0" w:color="auto"/>
                <w:bottom w:val="none" w:sz="0" w:space="0" w:color="auto"/>
                <w:right w:val="none" w:sz="0" w:space="0" w:color="auto"/>
              </w:divBdr>
            </w:div>
          </w:divsChild>
        </w:div>
        <w:div w:id="1876237564">
          <w:marLeft w:val="0"/>
          <w:marRight w:val="0"/>
          <w:marTop w:val="0"/>
          <w:marBottom w:val="0"/>
          <w:divBdr>
            <w:top w:val="none" w:sz="0" w:space="0" w:color="auto"/>
            <w:left w:val="none" w:sz="0" w:space="0" w:color="auto"/>
            <w:bottom w:val="none" w:sz="0" w:space="0" w:color="auto"/>
            <w:right w:val="none" w:sz="0" w:space="0" w:color="auto"/>
          </w:divBdr>
        </w:div>
        <w:div w:id="2069372914">
          <w:marLeft w:val="0"/>
          <w:marRight w:val="0"/>
          <w:marTop w:val="0"/>
          <w:marBottom w:val="0"/>
          <w:divBdr>
            <w:top w:val="none" w:sz="0" w:space="0" w:color="auto"/>
            <w:left w:val="none" w:sz="0" w:space="0" w:color="auto"/>
            <w:bottom w:val="none" w:sz="0" w:space="0" w:color="auto"/>
            <w:right w:val="none" w:sz="0" w:space="0" w:color="auto"/>
          </w:divBdr>
        </w:div>
        <w:div w:id="2084060594">
          <w:marLeft w:val="0"/>
          <w:marRight w:val="0"/>
          <w:marTop w:val="0"/>
          <w:marBottom w:val="0"/>
          <w:divBdr>
            <w:top w:val="none" w:sz="0" w:space="0" w:color="auto"/>
            <w:left w:val="none" w:sz="0" w:space="0" w:color="auto"/>
            <w:bottom w:val="none" w:sz="0" w:space="0" w:color="auto"/>
            <w:right w:val="none" w:sz="0" w:space="0" w:color="auto"/>
          </w:divBdr>
        </w:div>
        <w:div w:id="2118745774">
          <w:marLeft w:val="0"/>
          <w:marRight w:val="0"/>
          <w:marTop w:val="0"/>
          <w:marBottom w:val="0"/>
          <w:divBdr>
            <w:top w:val="none" w:sz="0" w:space="0" w:color="auto"/>
            <w:left w:val="none" w:sz="0" w:space="0" w:color="auto"/>
            <w:bottom w:val="none" w:sz="0" w:space="0" w:color="auto"/>
            <w:right w:val="none" w:sz="0" w:space="0" w:color="auto"/>
          </w:divBdr>
          <w:divsChild>
            <w:div w:id="711879050">
              <w:marLeft w:val="0"/>
              <w:marRight w:val="0"/>
              <w:marTop w:val="0"/>
              <w:marBottom w:val="0"/>
              <w:divBdr>
                <w:top w:val="none" w:sz="0" w:space="0" w:color="auto"/>
                <w:left w:val="none" w:sz="0" w:space="0" w:color="auto"/>
                <w:bottom w:val="none" w:sz="0" w:space="0" w:color="auto"/>
                <w:right w:val="none" w:sz="0" w:space="0" w:color="auto"/>
              </w:divBdr>
            </w:div>
            <w:div w:id="839004343">
              <w:marLeft w:val="0"/>
              <w:marRight w:val="0"/>
              <w:marTop w:val="0"/>
              <w:marBottom w:val="0"/>
              <w:divBdr>
                <w:top w:val="none" w:sz="0" w:space="0" w:color="auto"/>
                <w:left w:val="none" w:sz="0" w:space="0" w:color="auto"/>
                <w:bottom w:val="none" w:sz="0" w:space="0" w:color="auto"/>
                <w:right w:val="none" w:sz="0" w:space="0" w:color="auto"/>
              </w:divBdr>
            </w:div>
            <w:div w:id="1378890924">
              <w:marLeft w:val="0"/>
              <w:marRight w:val="0"/>
              <w:marTop w:val="0"/>
              <w:marBottom w:val="0"/>
              <w:divBdr>
                <w:top w:val="none" w:sz="0" w:space="0" w:color="auto"/>
                <w:left w:val="none" w:sz="0" w:space="0" w:color="auto"/>
                <w:bottom w:val="none" w:sz="0" w:space="0" w:color="auto"/>
                <w:right w:val="none" w:sz="0" w:space="0" w:color="auto"/>
              </w:divBdr>
            </w:div>
            <w:div w:id="1976138918">
              <w:marLeft w:val="0"/>
              <w:marRight w:val="0"/>
              <w:marTop w:val="0"/>
              <w:marBottom w:val="0"/>
              <w:divBdr>
                <w:top w:val="none" w:sz="0" w:space="0" w:color="auto"/>
                <w:left w:val="none" w:sz="0" w:space="0" w:color="auto"/>
                <w:bottom w:val="none" w:sz="0" w:space="0" w:color="auto"/>
                <w:right w:val="none" w:sz="0" w:space="0" w:color="auto"/>
              </w:divBdr>
            </w:div>
            <w:div w:id="2083094452">
              <w:marLeft w:val="0"/>
              <w:marRight w:val="0"/>
              <w:marTop w:val="0"/>
              <w:marBottom w:val="0"/>
              <w:divBdr>
                <w:top w:val="none" w:sz="0" w:space="0" w:color="auto"/>
                <w:left w:val="none" w:sz="0" w:space="0" w:color="auto"/>
                <w:bottom w:val="none" w:sz="0" w:space="0" w:color="auto"/>
                <w:right w:val="none" w:sz="0" w:space="0" w:color="auto"/>
              </w:divBdr>
            </w:div>
          </w:divsChild>
        </w:div>
        <w:div w:id="2127848483">
          <w:marLeft w:val="0"/>
          <w:marRight w:val="0"/>
          <w:marTop w:val="0"/>
          <w:marBottom w:val="0"/>
          <w:divBdr>
            <w:top w:val="none" w:sz="0" w:space="0" w:color="auto"/>
            <w:left w:val="none" w:sz="0" w:space="0" w:color="auto"/>
            <w:bottom w:val="none" w:sz="0" w:space="0" w:color="auto"/>
            <w:right w:val="none" w:sz="0" w:space="0" w:color="auto"/>
          </w:divBdr>
          <w:divsChild>
            <w:div w:id="495875415">
              <w:marLeft w:val="0"/>
              <w:marRight w:val="0"/>
              <w:marTop w:val="0"/>
              <w:marBottom w:val="0"/>
              <w:divBdr>
                <w:top w:val="none" w:sz="0" w:space="0" w:color="auto"/>
                <w:left w:val="none" w:sz="0" w:space="0" w:color="auto"/>
                <w:bottom w:val="none" w:sz="0" w:space="0" w:color="auto"/>
                <w:right w:val="none" w:sz="0" w:space="0" w:color="auto"/>
              </w:divBdr>
            </w:div>
            <w:div w:id="755634900">
              <w:marLeft w:val="0"/>
              <w:marRight w:val="0"/>
              <w:marTop w:val="0"/>
              <w:marBottom w:val="0"/>
              <w:divBdr>
                <w:top w:val="none" w:sz="0" w:space="0" w:color="auto"/>
                <w:left w:val="none" w:sz="0" w:space="0" w:color="auto"/>
                <w:bottom w:val="none" w:sz="0" w:space="0" w:color="auto"/>
                <w:right w:val="none" w:sz="0" w:space="0" w:color="auto"/>
              </w:divBdr>
            </w:div>
            <w:div w:id="1199664275">
              <w:marLeft w:val="0"/>
              <w:marRight w:val="0"/>
              <w:marTop w:val="0"/>
              <w:marBottom w:val="0"/>
              <w:divBdr>
                <w:top w:val="none" w:sz="0" w:space="0" w:color="auto"/>
                <w:left w:val="none" w:sz="0" w:space="0" w:color="auto"/>
                <w:bottom w:val="none" w:sz="0" w:space="0" w:color="auto"/>
                <w:right w:val="none" w:sz="0" w:space="0" w:color="auto"/>
              </w:divBdr>
            </w:div>
            <w:div w:id="1288967848">
              <w:marLeft w:val="0"/>
              <w:marRight w:val="0"/>
              <w:marTop w:val="0"/>
              <w:marBottom w:val="0"/>
              <w:divBdr>
                <w:top w:val="none" w:sz="0" w:space="0" w:color="auto"/>
                <w:left w:val="none" w:sz="0" w:space="0" w:color="auto"/>
                <w:bottom w:val="none" w:sz="0" w:space="0" w:color="auto"/>
                <w:right w:val="none" w:sz="0" w:space="0" w:color="auto"/>
              </w:divBdr>
            </w:div>
            <w:div w:id="1320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bfaipsc@iom.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omint-my.sharepoint.com/:w:/g/personal/adayou_iom_int/EZYQL0J_xvFKgfETVoy9PhABwacW10I54xbh_987rYur3g?e=TyWY6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omint-my.sharepoint.com/:x:/g/personal/adayou_iom_int/ESHYJrkhW5ROiRe-8xdfELwBLRVFc68w6FGqP8jT5ArZ0g?e=IZxXZ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om.int/sites/g/files/tmzbdl486/files/2018-07/IOM-Humanitarian-Policy-Principles-on-Humanitarian-Ac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826EF74DFC7498ED5655FE20107FF" ma:contentTypeVersion="11" ma:contentTypeDescription="Create a new document." ma:contentTypeScope="" ma:versionID="b776fa84b75df2cb40fd58e22238ca71">
  <xsd:schema xmlns:xsd="http://www.w3.org/2001/XMLSchema" xmlns:xs="http://www.w3.org/2001/XMLSchema" xmlns:p="http://schemas.microsoft.com/office/2006/metadata/properties" xmlns:ns2="8a52112f-c43c-4c96-b090-3c30fd7e5dfd" xmlns:ns3="205d8bf6-4fbf-42be-ace2-eee4fed139dc" targetNamespace="http://schemas.microsoft.com/office/2006/metadata/properties" ma:root="true" ma:fieldsID="fabea44509db4b15c0a80a87a0205fd7" ns2:_="" ns3:_="">
    <xsd:import namespace="8a52112f-c43c-4c96-b090-3c30fd7e5dfd"/>
    <xsd:import namespace="205d8bf6-4fbf-42be-ace2-eee4fed13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2112f-c43c-4c96-b090-3c30fd7e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d8bf6-4fbf-42be-ace2-eee4fed13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BFD34-BEFD-43ED-BEF1-9693FE263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2112f-c43c-4c96-b090-3c30fd7e5dfd"/>
    <ds:schemaRef ds:uri="205d8bf6-4fbf-42be-ace2-eee4fed13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79FF0-174A-494A-87FC-22D25B447FE4}">
  <ds:schemaRefs>
    <ds:schemaRef ds:uri="http://schemas.openxmlformats.org/officeDocument/2006/bibliography"/>
  </ds:schemaRefs>
</ds:datastoreItem>
</file>

<file path=customXml/itemProps3.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4.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4163</Words>
  <Characters>23735</Characters>
  <Application>Microsoft Office Word</Application>
  <DocSecurity>0</DocSecurity>
  <Lines>197</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Sample Call for Expression of Interest Toolkit</vt:lpstr>
      <vt:lpstr>Sample Call for Expression of Interest Toolkit</vt:lpstr>
    </vt:vector>
  </TitlesOfParts>
  <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KIEMA Wend-Nonga Raoul Frédéric</cp:lastModifiedBy>
  <cp:revision>2</cp:revision>
  <dcterms:created xsi:type="dcterms:W3CDTF">2024-02-14T07:59:00Z</dcterms:created>
  <dcterms:modified xsi:type="dcterms:W3CDTF">2024-02-14T07:59:00Z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0x010100FCE826EF74DFC7498ED5655FE20107FF</vt:lpwstr>
  </property>
  <property fmtid="{D5CDD505-2E9C-101B-9397-08002B2CF9AE}" pid="12" name="Order">
    <vt:r8>1300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GrammarlyDocumentId">
    <vt:lpwstr>99e3bf1db9698f60302b97c289677ced31a0710d2a5412e97407cbded5287f13</vt:lpwstr>
  </property>
</Properties>
</file>